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C2" w:rsidRPr="003734F1" w:rsidRDefault="00B441C2" w:rsidP="00B441C2">
      <w:pPr>
        <w:spacing w:after="75" w:line="300" w:lineRule="atLeast"/>
        <w:jc w:val="both"/>
        <w:textAlignment w:val="baseline"/>
        <w:rPr>
          <w:rFonts w:ascii="Georgia" w:eastAsia="Times New Roman" w:hAnsi="Georgia" w:cs="Times New Roman"/>
          <w:color w:val="3F3F3F"/>
          <w:sz w:val="21"/>
          <w:szCs w:val="21"/>
        </w:rPr>
      </w:pPr>
      <w:r w:rsidRPr="003734F1">
        <w:rPr>
          <w:rFonts w:ascii="Georgia" w:eastAsia="Times New Roman" w:hAnsi="Georgia" w:cs="Times New Roman"/>
          <w:color w:val="3F3F3F"/>
          <w:sz w:val="21"/>
          <w:szCs w:val="21"/>
        </w:rPr>
        <w:t>.</w:t>
      </w:r>
    </w:p>
    <w:p w:rsidR="00B441C2" w:rsidRPr="003734F1" w:rsidRDefault="00B441C2" w:rsidP="00B441C2">
      <w:pPr>
        <w:spacing w:after="0" w:line="300" w:lineRule="atLeast"/>
        <w:jc w:val="center"/>
        <w:textAlignment w:val="baseline"/>
        <w:rPr>
          <w:rFonts w:ascii="Georgia" w:eastAsia="Times New Roman" w:hAnsi="Georgia" w:cs="Times New Roman"/>
          <w:color w:val="3F3F3F"/>
          <w:sz w:val="21"/>
          <w:szCs w:val="21"/>
        </w:rPr>
      </w:pPr>
      <w:r>
        <w:rPr>
          <w:rFonts w:ascii="Georgia" w:eastAsia="Times New Roman" w:hAnsi="Georgia" w:cs="Times New Roman"/>
          <w:noProof/>
          <w:color w:val="242B2C"/>
          <w:sz w:val="21"/>
          <w:szCs w:val="21"/>
          <w:bdr w:val="none" w:sz="0" w:space="0" w:color="auto" w:frame="1"/>
        </w:rPr>
        <w:drawing>
          <wp:inline distT="0" distB="0" distL="0" distR="0">
            <wp:extent cx="6086475" cy="4276725"/>
            <wp:effectExtent l="19050" t="0" r="9525" b="0"/>
            <wp:docPr id="2" name="Рисунок 1" descr="image0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a:hlinkClick r:id="rId5"/>
                    </pic:cNvPr>
                    <pic:cNvPicPr>
                      <a:picLocks noChangeAspect="1" noChangeArrowheads="1"/>
                    </pic:cNvPicPr>
                  </pic:nvPicPr>
                  <pic:blipFill>
                    <a:blip r:embed="rId6"/>
                    <a:srcRect/>
                    <a:stretch>
                      <a:fillRect/>
                    </a:stretch>
                  </pic:blipFill>
                  <pic:spPr bwMode="auto">
                    <a:xfrm>
                      <a:off x="0" y="0"/>
                      <a:ext cx="6086475" cy="4276725"/>
                    </a:xfrm>
                    <a:prstGeom prst="rect">
                      <a:avLst/>
                    </a:prstGeom>
                    <a:noFill/>
                    <a:ln w="9525">
                      <a:noFill/>
                      <a:miter lim="800000"/>
                      <a:headEnd/>
                      <a:tailEnd/>
                    </a:ln>
                  </pic:spPr>
                </pic:pic>
              </a:graphicData>
            </a:graphic>
          </wp:inline>
        </w:drawing>
      </w:r>
    </w:p>
    <w:p w:rsidR="00B441C2" w:rsidRPr="00B441C2" w:rsidRDefault="00B441C2" w:rsidP="00B441C2">
      <w:pPr>
        <w:pStyle w:val="a3"/>
        <w:jc w:val="center"/>
        <w:rPr>
          <w:rFonts w:ascii="Times New Roman" w:eastAsia="Times New Roman" w:hAnsi="Times New Roman" w:cs="Times New Roman"/>
          <w:b/>
          <w:kern w:val="36"/>
          <w:sz w:val="36"/>
          <w:szCs w:val="36"/>
        </w:rPr>
      </w:pPr>
      <w:r w:rsidRPr="00B441C2">
        <w:rPr>
          <w:rFonts w:ascii="Times New Roman" w:eastAsia="Times New Roman" w:hAnsi="Times New Roman" w:cs="Times New Roman"/>
          <w:b/>
          <w:kern w:val="36"/>
          <w:sz w:val="36"/>
          <w:szCs w:val="36"/>
        </w:rPr>
        <w:t>Памятка о недопустимости оставления детей без присмотра!</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444444"/>
          <w:sz w:val="28"/>
          <w:szCs w:val="28"/>
        </w:rPr>
        <w:t>Самое большое наше богатство, за которое мы готовы пожертвовать собой, вкладывая в него всю свою душу – это дети. Мы радуемся, когда ребенок делает первые шаги, волнуемся, когда не все у него получается в школе. А сколько переживаний и тревог, когда ребенок заболел. Мы пытаемся представить, каким он будет и кем вырастет. Но мы не можем допустить и мысли о том, что может быть этому не суждено сбыться. Выпустив из виду свою кроху всего на мгновение, жизнь внезапно оборвется, а вместе с ней не станет и вашего будущего, и винить в случившемся будет некого, кроме самих себя. И узнавая из СМИ о трагедиях происшедших с чужими детьми, себя никто не представляет на месте убитых горем родителей.</w:t>
      </w:r>
      <w:r>
        <w:rPr>
          <w:rFonts w:ascii="Times New Roman" w:eastAsia="Times New Roman" w:hAnsi="Times New Roman" w:cs="Times New Roman"/>
          <w:color w:val="444444"/>
          <w:sz w:val="28"/>
          <w:szCs w:val="28"/>
        </w:rPr>
        <w:t xml:space="preserve"> </w:t>
      </w:r>
      <w:r w:rsidRPr="00B744B6">
        <w:rPr>
          <w:rFonts w:ascii="Times New Roman" w:eastAsia="Times New Roman" w:hAnsi="Times New Roman" w:cs="Times New Roman"/>
          <w:color w:val="444444"/>
          <w:sz w:val="28"/>
          <w:szCs w:val="28"/>
        </w:rPr>
        <w:t>Проблема гибели детей от пожаров затрагивает не только личные интересы граждан: родителей и родственников погибших, но и является важнейшей социальной проблемой общества и государства в целом.</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t>Ее решение невозможно без общественного запроса на детскую безопасность и свидетельствует о необходимости комплексного подхода.</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t>Имеющийся опыт показывает, что в трех из четырех случаев гибель детей можно предотвратить.</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t>В нашей стране показатели смертности детей от внешних причин, в том числе от пожаров, имеют тенденцию к уменьшению, что позволяет сделать вывод о повышении уровня безопасности для молодых белорусов.</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lastRenderedPageBreak/>
        <w:t>Основным фактором, обуславливающим повышенный риск детской смертности от различного рода чрезвычайных ситуаций — оставление детей без присмотра.</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t>Находясь на улице, водоеме, дома даже самый послушный ребенок, увлекшись игрой, забывает о том, что дорога, вода, огонь представляют опасность, которая может стоить ему жизни.</w:t>
      </w:r>
    </w:p>
    <w:p w:rsidR="00B441C2" w:rsidRPr="00B744B6" w:rsidRDefault="00B441C2" w:rsidP="00B441C2">
      <w:pPr>
        <w:pStyle w:val="a3"/>
        <w:jc w:val="both"/>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111111"/>
          <w:sz w:val="28"/>
          <w:szCs w:val="28"/>
        </w:rPr>
        <w:t>К сожалению, несмотря на страшные примеры, в большинстве своем родители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угрозу жизни и здоровью, отсутствует свойственная взрослым защитная реакция на возникшую опасность. Родители, оставляя на виду или в доступном для ребенка месте спички, зажигалки провоцируют детей на опасные игры.</w:t>
      </w:r>
      <w:r>
        <w:rPr>
          <w:rFonts w:ascii="Times New Roman" w:eastAsia="Times New Roman" w:hAnsi="Times New Roman" w:cs="Times New Roman"/>
          <w:color w:val="111111"/>
          <w:sz w:val="28"/>
          <w:szCs w:val="28"/>
        </w:rPr>
        <w:t xml:space="preserve"> </w:t>
      </w:r>
      <w:r w:rsidRPr="00B744B6">
        <w:rPr>
          <w:rFonts w:ascii="Times New Roman" w:eastAsia="Times New Roman" w:hAnsi="Times New Roman" w:cs="Times New Roman"/>
          <w:color w:val="111111"/>
          <w:sz w:val="28"/>
          <w:szCs w:val="28"/>
        </w:rPr>
        <w:t>Почему же для Вас, родители, чужая трагедия не становится страшным уроком, пока Ваши дети живы и здоровы? И переступая порог дома, оставляя ребенка одного, задумайтесь – возьмите его с собой или вернитесь, отложив дела на потом, возможно этим Вы сохраните ему жизнь!</w:t>
      </w:r>
    </w:p>
    <w:p w:rsidR="00B441C2" w:rsidRPr="00B744B6" w:rsidRDefault="00B441C2" w:rsidP="00B441C2">
      <w:pPr>
        <w:pStyle w:val="a3"/>
        <w:rPr>
          <w:rFonts w:ascii="Times New Roman" w:eastAsia="Times New Roman" w:hAnsi="Times New Roman" w:cs="Times New Roman"/>
          <w:color w:val="444444"/>
          <w:sz w:val="28"/>
          <w:szCs w:val="28"/>
        </w:rPr>
      </w:pPr>
      <w:r w:rsidRPr="00B744B6">
        <w:rPr>
          <w:rFonts w:ascii="Times New Roman" w:eastAsia="Times New Roman" w:hAnsi="Times New Roman" w:cs="Times New Roman"/>
          <w:color w:val="444444"/>
          <w:sz w:val="28"/>
          <w:szCs w:val="28"/>
        </w:rPr>
        <w:t> </w:t>
      </w:r>
    </w:p>
    <w:p w:rsidR="00B441C2" w:rsidRPr="003734F1" w:rsidRDefault="00B441C2" w:rsidP="00B441C2">
      <w:pPr>
        <w:spacing w:after="75" w:line="300" w:lineRule="atLeast"/>
        <w:jc w:val="center"/>
        <w:textAlignment w:val="baseline"/>
        <w:rPr>
          <w:rFonts w:ascii="Times New Roman" w:eastAsia="Times New Roman" w:hAnsi="Times New Roman" w:cs="Times New Roman"/>
          <w:sz w:val="28"/>
          <w:szCs w:val="28"/>
        </w:rPr>
      </w:pPr>
      <w:r w:rsidRPr="003734F1">
        <w:rPr>
          <w:rFonts w:ascii="Times New Roman" w:eastAsia="Times New Roman" w:hAnsi="Times New Roman" w:cs="Times New Roman"/>
          <w:sz w:val="28"/>
          <w:szCs w:val="28"/>
        </w:rPr>
        <w:t>Статья 159. Уголовного кодекса</w:t>
      </w:r>
    </w:p>
    <w:p w:rsidR="00B441C2" w:rsidRPr="003734F1" w:rsidRDefault="00B441C2" w:rsidP="00B441C2">
      <w:pPr>
        <w:spacing w:after="75" w:line="300" w:lineRule="atLeast"/>
        <w:jc w:val="both"/>
        <w:textAlignment w:val="baseline"/>
        <w:rPr>
          <w:rFonts w:ascii="Times New Roman" w:eastAsia="Times New Roman" w:hAnsi="Times New Roman" w:cs="Times New Roman"/>
          <w:sz w:val="28"/>
          <w:szCs w:val="28"/>
        </w:rPr>
      </w:pPr>
      <w:r w:rsidRPr="003734F1">
        <w:rPr>
          <w:rFonts w:ascii="Times New Roman" w:eastAsia="Times New Roman" w:hAnsi="Times New Roman" w:cs="Times New Roman"/>
          <w:sz w:val="28"/>
          <w:szCs w:val="28"/>
        </w:rPr>
        <w:t>Оставление в опасности</w:t>
      </w:r>
    </w:p>
    <w:p w:rsidR="00B441C2" w:rsidRPr="003734F1" w:rsidRDefault="00B441C2" w:rsidP="00B441C2">
      <w:pPr>
        <w:numPr>
          <w:ilvl w:val="0"/>
          <w:numId w:val="1"/>
        </w:numPr>
        <w:spacing w:after="0" w:line="240" w:lineRule="auto"/>
        <w:ind w:left="480"/>
        <w:jc w:val="both"/>
        <w:textAlignment w:val="baseline"/>
        <w:rPr>
          <w:rFonts w:ascii="Times New Roman" w:eastAsia="Times New Roman" w:hAnsi="Times New Roman" w:cs="Times New Roman"/>
          <w:sz w:val="28"/>
          <w:szCs w:val="28"/>
        </w:rPr>
      </w:pPr>
      <w:r w:rsidRPr="003734F1">
        <w:rPr>
          <w:rFonts w:ascii="Times New Roman" w:eastAsia="Times New Roman" w:hAnsi="Times New Roman" w:cs="Times New Roman"/>
          <w:sz w:val="28"/>
          <w:szCs w:val="28"/>
        </w:rPr>
        <w:t xml:space="preserve">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roofErr w:type="gramStart"/>
      <w:r w:rsidRPr="003734F1">
        <w:rPr>
          <w:rFonts w:ascii="Times New Roman" w:eastAsia="Times New Roman" w:hAnsi="Times New Roman" w:cs="Times New Roman"/>
          <w:sz w:val="28"/>
          <w:szCs w:val="28"/>
        </w:rPr>
        <w:t>–н</w:t>
      </w:r>
      <w:proofErr w:type="gramEnd"/>
      <w:r w:rsidRPr="003734F1">
        <w:rPr>
          <w:rFonts w:ascii="Times New Roman" w:eastAsia="Times New Roman" w:hAnsi="Times New Roman" w:cs="Times New Roman"/>
          <w:sz w:val="28"/>
          <w:szCs w:val="28"/>
        </w:rPr>
        <w:t>аказываются общественными работами, или штрафом, или исправительными работами на срок до одного года.</w:t>
      </w:r>
    </w:p>
    <w:p w:rsidR="00B441C2" w:rsidRPr="003734F1" w:rsidRDefault="00B441C2" w:rsidP="00B441C2">
      <w:pPr>
        <w:numPr>
          <w:ilvl w:val="0"/>
          <w:numId w:val="1"/>
        </w:numPr>
        <w:spacing w:after="0" w:line="240" w:lineRule="auto"/>
        <w:ind w:left="480"/>
        <w:jc w:val="both"/>
        <w:textAlignment w:val="baseline"/>
        <w:rPr>
          <w:rFonts w:ascii="Times New Roman" w:eastAsia="Times New Roman" w:hAnsi="Times New Roman" w:cs="Times New Roman"/>
          <w:sz w:val="28"/>
          <w:szCs w:val="28"/>
        </w:rPr>
      </w:pPr>
      <w:proofErr w:type="gramStart"/>
      <w:r w:rsidRPr="003734F1">
        <w:rPr>
          <w:rFonts w:ascii="Times New Roman" w:eastAsia="Times New Roman" w:hAnsi="Times New Roman" w:cs="Times New Roman"/>
          <w:sz w:val="28"/>
          <w:szCs w:val="28"/>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roofErr w:type="gramEnd"/>
    </w:p>
    <w:p w:rsidR="00B441C2" w:rsidRPr="00B441C2" w:rsidRDefault="00B441C2" w:rsidP="00B441C2">
      <w:pPr>
        <w:pStyle w:val="a3"/>
        <w:rPr>
          <w:rFonts w:ascii="Times New Roman" w:hAnsi="Times New Roman" w:cs="Times New Roman"/>
          <w:b/>
          <w:sz w:val="28"/>
          <w:szCs w:val="28"/>
        </w:rPr>
      </w:pPr>
      <w:r w:rsidRPr="003734F1">
        <w:rPr>
          <w:rFonts w:ascii="Times New Roman" w:eastAsia="Times New Roman" w:hAnsi="Times New Roman" w:cs="Times New Roman"/>
          <w:sz w:val="28"/>
          <w:szCs w:val="28"/>
        </w:rPr>
        <w:t>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w:t>
      </w: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pStyle w:val="a3"/>
        <w:rPr>
          <w:rFonts w:ascii="Times New Roman" w:hAnsi="Times New Roman" w:cs="Times New Roman"/>
          <w:b/>
          <w:sz w:val="28"/>
          <w:szCs w:val="28"/>
        </w:rPr>
      </w:pPr>
    </w:p>
    <w:p w:rsidR="00B441C2" w:rsidRPr="00B441C2" w:rsidRDefault="00B441C2" w:rsidP="00B441C2">
      <w:pPr>
        <w:rPr>
          <w:rFonts w:ascii="Times New Roman" w:hAnsi="Times New Roman" w:cs="Times New Roman"/>
          <w:b/>
          <w:sz w:val="28"/>
          <w:szCs w:val="28"/>
        </w:rPr>
      </w:pPr>
    </w:p>
    <w:p w:rsidR="00063204" w:rsidRPr="00B441C2" w:rsidRDefault="00063204">
      <w:pPr>
        <w:rPr>
          <w:rFonts w:ascii="Times New Roman" w:hAnsi="Times New Roman" w:cs="Times New Roman"/>
          <w:sz w:val="28"/>
          <w:szCs w:val="28"/>
        </w:rPr>
      </w:pPr>
    </w:p>
    <w:sectPr w:rsidR="00063204" w:rsidRPr="00B4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11A0"/>
    <w:multiLevelType w:val="multilevel"/>
    <w:tmpl w:val="D04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1C2"/>
    <w:rsid w:val="00063204"/>
    <w:rsid w:val="00B44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1C2"/>
    <w:pPr>
      <w:spacing w:after="0" w:line="240" w:lineRule="auto"/>
    </w:pPr>
  </w:style>
  <w:style w:type="paragraph" w:styleId="a4">
    <w:name w:val="Balloon Text"/>
    <w:basedOn w:val="a"/>
    <w:link w:val="a5"/>
    <w:uiPriority w:val="99"/>
    <w:semiHidden/>
    <w:unhideWhenUsed/>
    <w:rsid w:val="00B44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olobok61.ru/wp-content/uploads/2017/05/image00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2019-01-22T06:25:00Z</dcterms:created>
  <dcterms:modified xsi:type="dcterms:W3CDTF">2019-01-22T06:27:00Z</dcterms:modified>
</cp:coreProperties>
</file>