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F0" w:rsidRPr="00463180" w:rsidRDefault="001613AE" w:rsidP="00AE78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noProof/>
        </w:rPr>
        <w:drawing>
          <wp:inline distT="0" distB="0" distL="0" distR="0">
            <wp:extent cx="6515100" cy="9725025"/>
            <wp:effectExtent l="19050" t="0" r="0" b="0"/>
            <wp:docPr id="1" name="Рисунок 1" descr="C:\Users\Пользователь\AppData\Local\Microsoft\Windows\Temporary Internet Files\Content.Word\детский сад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Word\детский сад 009.jpg"/>
                    <pic:cNvPicPr>
                      <a:picLocks noChangeAspect="1" noChangeArrowheads="1"/>
                    </pic:cNvPicPr>
                  </pic:nvPicPr>
                  <pic:blipFill>
                    <a:blip r:embed="rId7"/>
                    <a:srcRect/>
                    <a:stretch>
                      <a:fillRect/>
                    </a:stretch>
                  </pic:blipFill>
                  <pic:spPr bwMode="auto">
                    <a:xfrm>
                      <a:off x="0" y="0"/>
                      <a:ext cx="6515100" cy="9725025"/>
                    </a:xfrm>
                    <a:prstGeom prst="rect">
                      <a:avLst/>
                    </a:prstGeom>
                    <a:noFill/>
                    <a:ln w="9525">
                      <a:noFill/>
                      <a:miter lim="800000"/>
                      <a:headEnd/>
                      <a:tailEnd/>
                    </a:ln>
                  </pic:spPr>
                </pic:pic>
              </a:graphicData>
            </a:graphic>
          </wp:inline>
        </w:drawing>
      </w:r>
      <w:r w:rsidR="00AE78F0" w:rsidRPr="00463180">
        <w:rPr>
          <w:rFonts w:ascii="Times New Roman" w:eastAsia="Times New Roman" w:hAnsi="Times New Roman" w:cs="Times New Roman"/>
          <w:sz w:val="28"/>
          <w:szCs w:val="28"/>
        </w:rPr>
        <w:lastRenderedPageBreak/>
        <w:t xml:space="preserve">работе без ведома или поручения работодателя либо его уполномоченного на это представителя запрещается. </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AE78F0" w:rsidRPr="00463180" w:rsidRDefault="00AE78F0" w:rsidP="00AE78F0">
      <w:pPr>
        <w:widowControl w:val="0"/>
        <w:autoSpaceDE w:val="0"/>
        <w:autoSpaceDN w:val="0"/>
        <w:adjustRightInd w:val="0"/>
        <w:spacing w:after="0" w:line="240" w:lineRule="auto"/>
        <w:ind w:right="-105"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Срочный трудовой договор может быть заключен только в определенных Трудовым кодексом РФ случаях.</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2.2.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AE78F0" w:rsidRPr="00463180"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2.3. Работник может быть принят на работу с испытательным сроком, который не может превышать 3 месяцев, для отдельных категорий работников, установленных статьей 70 ТК РФ – 6 месяцев. Прием с испытательным сроком находит свое отражение в трудовом договоре и приказе по учреждению. </w:t>
      </w:r>
    </w:p>
    <w:p w:rsidR="00AE78F0" w:rsidRPr="00463180"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Испытание при приеме на работу не устанавливается для лиц, установленных ч. 4 ст. 70 ТК РФ.</w:t>
      </w:r>
    </w:p>
    <w:p w:rsidR="00AE78F0" w:rsidRPr="00463180" w:rsidRDefault="00AE78F0" w:rsidP="00AE78F0">
      <w:pPr>
        <w:widowControl w:val="0"/>
        <w:autoSpaceDE w:val="0"/>
        <w:autoSpaceDN w:val="0"/>
        <w:adjustRightInd w:val="0"/>
        <w:spacing w:after="0" w:line="240" w:lineRule="auto"/>
        <w:ind w:right="-105"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2.4. Работник при поступлении на работу предъявляет:</w:t>
      </w:r>
    </w:p>
    <w:p w:rsidR="00AE78F0" w:rsidRPr="00463180" w:rsidRDefault="00AE78F0" w:rsidP="00AE78F0">
      <w:pPr>
        <w:widowControl w:val="0"/>
        <w:numPr>
          <w:ilvl w:val="0"/>
          <w:numId w:val="11"/>
        </w:numPr>
        <w:autoSpaceDE w:val="0"/>
        <w:autoSpaceDN w:val="0"/>
        <w:adjustRightInd w:val="0"/>
        <w:spacing w:after="0" w:line="240" w:lineRule="auto"/>
        <w:ind w:left="993" w:right="-105"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паспорт или другой документ, удостоверяющий личность;</w:t>
      </w:r>
    </w:p>
    <w:p w:rsidR="00AE78F0" w:rsidRPr="00463180" w:rsidRDefault="00AE78F0" w:rsidP="00AE78F0">
      <w:pPr>
        <w:widowControl w:val="0"/>
        <w:numPr>
          <w:ilvl w:val="0"/>
          <w:numId w:val="11"/>
        </w:numPr>
        <w:autoSpaceDE w:val="0"/>
        <w:autoSpaceDN w:val="0"/>
        <w:adjustRightInd w:val="0"/>
        <w:spacing w:after="0" w:line="240" w:lineRule="auto"/>
        <w:ind w:left="993" w:right="-105"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E78F0" w:rsidRPr="00463180" w:rsidRDefault="00AE78F0" w:rsidP="00AE78F0">
      <w:pPr>
        <w:widowControl w:val="0"/>
        <w:numPr>
          <w:ilvl w:val="0"/>
          <w:numId w:val="11"/>
        </w:numPr>
        <w:autoSpaceDE w:val="0"/>
        <w:autoSpaceDN w:val="0"/>
        <w:adjustRightInd w:val="0"/>
        <w:spacing w:after="0" w:line="240" w:lineRule="auto"/>
        <w:ind w:left="993" w:right="-105"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страховое свидетельство государственного пенсионного страхования;</w:t>
      </w:r>
    </w:p>
    <w:p w:rsidR="00AE78F0" w:rsidRPr="00463180" w:rsidRDefault="00AE78F0" w:rsidP="00AE78F0">
      <w:pPr>
        <w:widowControl w:val="0"/>
        <w:numPr>
          <w:ilvl w:val="0"/>
          <w:numId w:val="11"/>
        </w:numPr>
        <w:autoSpaceDE w:val="0"/>
        <w:autoSpaceDN w:val="0"/>
        <w:adjustRightInd w:val="0"/>
        <w:spacing w:after="0" w:line="240" w:lineRule="auto"/>
        <w:ind w:left="993" w:right="-105"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документы воинского учета - для военнообязанных и лиц, подлежащих призыву на военную службу;</w:t>
      </w:r>
    </w:p>
    <w:p w:rsidR="00AE78F0" w:rsidRPr="00463180" w:rsidRDefault="00AE78F0" w:rsidP="00AE78F0">
      <w:pPr>
        <w:widowControl w:val="0"/>
        <w:numPr>
          <w:ilvl w:val="0"/>
          <w:numId w:val="11"/>
        </w:numPr>
        <w:autoSpaceDE w:val="0"/>
        <w:autoSpaceDN w:val="0"/>
        <w:adjustRightInd w:val="0"/>
        <w:spacing w:after="0" w:line="240" w:lineRule="auto"/>
        <w:ind w:left="993" w:right="-105"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E78F0" w:rsidRPr="00463180" w:rsidRDefault="00AE78F0" w:rsidP="00AE78F0">
      <w:pPr>
        <w:widowControl w:val="0"/>
        <w:numPr>
          <w:ilvl w:val="0"/>
          <w:numId w:val="11"/>
        </w:numPr>
        <w:autoSpaceDE w:val="0"/>
        <w:autoSpaceDN w:val="0"/>
        <w:adjustRightInd w:val="0"/>
        <w:spacing w:after="0" w:line="240" w:lineRule="auto"/>
        <w:ind w:left="993" w:right="-105"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w:t>
      </w:r>
      <w:r w:rsidRPr="00463180">
        <w:rPr>
          <w:rFonts w:ascii="Times New Roman" w:eastAsia="Times New Roman" w:hAnsi="Times New Roman" w:cs="Times New Roman"/>
          <w:sz w:val="28"/>
          <w:szCs w:val="28"/>
        </w:rPr>
        <w:lastRenderedPageBreak/>
        <w:t>допускаются лица, имеющие или имевшие судимость, подвергающиеся или подвергавшиеся уголовному преследованию.</w:t>
      </w:r>
    </w:p>
    <w:p w:rsidR="00AE78F0" w:rsidRPr="00463180" w:rsidRDefault="00AE78F0" w:rsidP="00AE78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В отдельных случаях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E78F0" w:rsidRPr="00463180" w:rsidRDefault="00AE78F0" w:rsidP="00AE78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rsidR="00AE78F0" w:rsidRPr="00463180" w:rsidRDefault="00AE78F0" w:rsidP="00AE78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AE78F0" w:rsidRPr="00463180" w:rsidRDefault="00AE78F0" w:rsidP="00AE78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2.5. На всех работников, проработавших свыше пяти дней, ведутся трудовые книжки в установленном порядке, в случае, кода работа у данного работодателя является для работника основной.</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2.6.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Личное дело и карточка Т-2 хранятся в ДОУ.</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2.7. Перевод работников на другую работу производится только с их согласия, кроме случаев, когда закон допускает временный перевод без согласия работника. </w:t>
      </w:r>
    </w:p>
    <w:p w:rsidR="00AE78F0" w:rsidRPr="00463180"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2.8. 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AE78F0" w:rsidRPr="00463180"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2.9. В связи с изменениями в организации работы МБДОУ  № </w:t>
      </w:r>
      <w:r>
        <w:rPr>
          <w:rFonts w:ascii="Times New Roman" w:eastAsia="Times New Roman" w:hAnsi="Times New Roman" w:cs="Times New Roman"/>
          <w:sz w:val="28"/>
          <w:szCs w:val="28"/>
        </w:rPr>
        <w:t>1</w:t>
      </w:r>
      <w:r w:rsidRPr="00463180">
        <w:rPr>
          <w:rFonts w:ascii="Times New Roman" w:eastAsia="Times New Roman" w:hAnsi="Times New Roman" w:cs="Times New Roman"/>
          <w:sz w:val="28"/>
          <w:szCs w:val="28"/>
        </w:rPr>
        <w:t>2 и организации труда в ДОУ (изменения количества групп, учебного плана; режима работы ДОУ,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нагрузки, в том числе установления или отмены неполного рабочего времени, установление или отмена дополнительных видов работы, совмещение профессий, а также изменение других существенных условий труда.</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lastRenderedPageBreak/>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п. 7 части первой ст. 77 ТК РФ.</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2.10 . При принятии решения о сокращении численности или штата работников МБДОУ  № </w:t>
      </w:r>
      <w:r>
        <w:rPr>
          <w:rFonts w:ascii="Times New Roman" w:eastAsia="Times New Roman" w:hAnsi="Times New Roman" w:cs="Times New Roman"/>
          <w:sz w:val="28"/>
          <w:szCs w:val="28"/>
        </w:rPr>
        <w:t>1</w:t>
      </w:r>
      <w:r w:rsidRPr="00463180">
        <w:rPr>
          <w:rFonts w:ascii="Times New Roman" w:eastAsia="Times New Roman" w:hAnsi="Times New Roman" w:cs="Times New Roman"/>
          <w:sz w:val="28"/>
          <w:szCs w:val="28"/>
        </w:rPr>
        <w:t xml:space="preserve">2 и возможном расторжении трудовых договоров с работниками в соответствии с пунктом 2 части первой </w:t>
      </w:r>
      <w:hyperlink w:anchor="Par1255" w:history="1">
        <w:r w:rsidRPr="00463180">
          <w:rPr>
            <w:rFonts w:ascii="Times New Roman" w:eastAsia="Times New Roman" w:hAnsi="Times New Roman" w:cs="Times New Roman"/>
            <w:sz w:val="28"/>
            <w:szCs w:val="28"/>
          </w:rPr>
          <w:t>статьи 81</w:t>
        </w:r>
      </w:hyperlink>
      <w:r w:rsidRPr="00463180">
        <w:rPr>
          <w:rFonts w:ascii="Times New Roman" w:eastAsia="Times New Roman" w:hAnsi="Times New Roman" w:cs="Times New Roman"/>
          <w:sz w:val="28"/>
          <w:szCs w:val="28"/>
        </w:rPr>
        <w:t xml:space="preserve"> Трудового кодекса РФ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Увольнение работников, являющихся членами профсоюза, по основаниям, предусмотренным </w:t>
      </w:r>
      <w:hyperlink w:anchor="Par1255" w:history="1">
        <w:r w:rsidRPr="00463180">
          <w:rPr>
            <w:rFonts w:ascii="Times New Roman" w:eastAsia="Times New Roman" w:hAnsi="Times New Roman" w:cs="Times New Roman"/>
            <w:sz w:val="28"/>
            <w:szCs w:val="28"/>
          </w:rPr>
          <w:t>пунктами 2,</w:t>
        </w:r>
      </w:hyperlink>
      <w:r w:rsidRPr="00463180">
        <w:rPr>
          <w:rFonts w:ascii="Times New Roman" w:eastAsia="Times New Roman" w:hAnsi="Times New Roman" w:cs="Times New Roman"/>
          <w:sz w:val="28"/>
          <w:szCs w:val="28"/>
        </w:rPr>
        <w:t xml:space="preserve"> </w:t>
      </w:r>
      <w:hyperlink w:anchor="Par1257" w:history="1">
        <w:r w:rsidRPr="00463180">
          <w:rPr>
            <w:rFonts w:ascii="Times New Roman" w:eastAsia="Times New Roman" w:hAnsi="Times New Roman" w:cs="Times New Roman"/>
            <w:sz w:val="28"/>
            <w:szCs w:val="28"/>
          </w:rPr>
          <w:t>3</w:t>
        </w:r>
      </w:hyperlink>
      <w:r w:rsidRPr="00463180">
        <w:rPr>
          <w:rFonts w:ascii="Times New Roman" w:eastAsia="Times New Roman" w:hAnsi="Times New Roman" w:cs="Times New Roman"/>
          <w:sz w:val="28"/>
          <w:szCs w:val="28"/>
        </w:rPr>
        <w:t xml:space="preserve"> или </w:t>
      </w:r>
      <w:hyperlink w:anchor="Par1260" w:history="1">
        <w:r w:rsidRPr="00463180">
          <w:rPr>
            <w:rFonts w:ascii="Times New Roman" w:eastAsia="Times New Roman" w:hAnsi="Times New Roman" w:cs="Times New Roman"/>
            <w:sz w:val="28"/>
            <w:szCs w:val="28"/>
          </w:rPr>
          <w:t>5</w:t>
        </w:r>
      </w:hyperlink>
      <w:r w:rsidRPr="00463180">
        <w:rPr>
          <w:rFonts w:ascii="Times New Roman" w:eastAsia="Times New Roman" w:hAnsi="Times New Roman" w:cs="Times New Roman"/>
          <w:sz w:val="28"/>
          <w:szCs w:val="28"/>
        </w:rPr>
        <w:t xml:space="preserve"> части первой статьи 81 Трудового кодекса РФ производится с учетом мотивированного мнения выборного органа первичной профсоюзной организации в соответствии со </w:t>
      </w:r>
      <w:hyperlink w:anchor="Par5190" w:history="1">
        <w:r w:rsidRPr="00463180">
          <w:rPr>
            <w:rFonts w:ascii="Times New Roman" w:eastAsia="Times New Roman" w:hAnsi="Times New Roman" w:cs="Times New Roman"/>
            <w:sz w:val="28"/>
            <w:szCs w:val="28"/>
          </w:rPr>
          <w:t>статьей 373</w:t>
        </w:r>
      </w:hyperlink>
      <w:r w:rsidRPr="00463180">
        <w:rPr>
          <w:rFonts w:ascii="Times New Roman" w:eastAsia="Times New Roman" w:hAnsi="Times New Roman" w:cs="Times New Roman"/>
          <w:sz w:val="28"/>
          <w:szCs w:val="28"/>
        </w:rPr>
        <w:t xml:space="preserve"> Трудового кодекса РФ.</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57" w:history="1">
        <w:r w:rsidRPr="00463180">
          <w:rPr>
            <w:rFonts w:ascii="Times New Roman" w:eastAsia="Times New Roman" w:hAnsi="Times New Roman" w:cs="Times New Roman"/>
            <w:sz w:val="28"/>
            <w:szCs w:val="28"/>
          </w:rPr>
          <w:t>статьи 81</w:t>
        </w:r>
      </w:hyperlink>
      <w:r w:rsidRPr="00463180">
        <w:rPr>
          <w:rFonts w:ascii="Times New Roman" w:eastAsia="Times New Roman" w:hAnsi="Times New Roman" w:cs="Times New Roman"/>
          <w:sz w:val="28"/>
          <w:szCs w:val="28"/>
        </w:rPr>
        <w:t xml:space="preserve"> Трудового кодекса РФ,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2.11. В соответствии со ст. 180 Трудового кодекса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AE78F0" w:rsidRPr="00463180" w:rsidRDefault="00AE78F0" w:rsidP="00AE78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Работодатель с письменного согласия работника имеет право расторгнуть с ним трудовой договор до истечения срока, указанного в части второй ст. 180 ТК РФ,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2.12. Выходное пособие в размере двухнедельного среднего заработка выплачивается работнику при расторжении трудового договора в связи с:</w:t>
      </w:r>
    </w:p>
    <w:p w:rsidR="00AE78F0" w:rsidRPr="00463180" w:rsidRDefault="00AE78F0" w:rsidP="00AE78F0">
      <w:pPr>
        <w:numPr>
          <w:ilvl w:val="0"/>
          <w:numId w:val="12"/>
        </w:numPr>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отказом работника от перевода на другую работу, необходимого ему в соответствии с медицинским заключением, выданным в порядке, </w:t>
      </w:r>
      <w:r w:rsidRPr="00463180">
        <w:rPr>
          <w:rFonts w:ascii="Times New Roman" w:eastAsia="Times New Roman" w:hAnsi="Times New Roman" w:cs="Times New Roman"/>
          <w:sz w:val="28"/>
          <w:szCs w:val="28"/>
        </w:rPr>
        <w:lastRenderedPageBreak/>
        <w:t xml:space="preserve">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211" w:history="1">
        <w:r w:rsidRPr="00463180">
          <w:rPr>
            <w:rFonts w:ascii="Times New Roman" w:eastAsia="Times New Roman" w:hAnsi="Times New Roman" w:cs="Times New Roman"/>
            <w:sz w:val="28"/>
            <w:szCs w:val="28"/>
          </w:rPr>
          <w:t>статьи 77</w:t>
        </w:r>
      </w:hyperlink>
      <w:r w:rsidRPr="00463180">
        <w:rPr>
          <w:rFonts w:ascii="Times New Roman" w:eastAsia="Times New Roman" w:hAnsi="Times New Roman" w:cs="Times New Roman"/>
          <w:sz w:val="28"/>
          <w:szCs w:val="28"/>
        </w:rPr>
        <w:t xml:space="preserve"> Трудового кодекса РФ);</w:t>
      </w:r>
    </w:p>
    <w:p w:rsidR="00AE78F0" w:rsidRPr="00463180" w:rsidRDefault="00AE78F0" w:rsidP="00AE78F0">
      <w:pPr>
        <w:numPr>
          <w:ilvl w:val="0"/>
          <w:numId w:val="12"/>
        </w:numPr>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311" w:history="1">
        <w:r w:rsidRPr="00463180">
          <w:rPr>
            <w:rFonts w:ascii="Times New Roman" w:eastAsia="Times New Roman" w:hAnsi="Times New Roman" w:cs="Times New Roman"/>
            <w:sz w:val="28"/>
            <w:szCs w:val="28"/>
          </w:rPr>
          <w:t>статьи 83</w:t>
        </w:r>
      </w:hyperlink>
      <w:r w:rsidRPr="00463180">
        <w:rPr>
          <w:rFonts w:ascii="Times New Roman" w:eastAsia="Times New Roman" w:hAnsi="Times New Roman" w:cs="Times New Roman"/>
          <w:sz w:val="28"/>
          <w:szCs w:val="28"/>
        </w:rPr>
        <w:t xml:space="preserve"> Трудового кодекса РФ);</w:t>
      </w:r>
    </w:p>
    <w:p w:rsidR="00AE78F0" w:rsidRPr="00463180" w:rsidRDefault="00AE78F0" w:rsidP="00AE78F0">
      <w:pPr>
        <w:numPr>
          <w:ilvl w:val="0"/>
          <w:numId w:val="12"/>
        </w:numPr>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восстановлением на работе работника, ранее выполнявшего эту работу (пункт 2 части первой </w:t>
      </w:r>
      <w:hyperlink w:anchor="Par1312" w:history="1">
        <w:r w:rsidRPr="00463180">
          <w:rPr>
            <w:rFonts w:ascii="Times New Roman" w:eastAsia="Times New Roman" w:hAnsi="Times New Roman" w:cs="Times New Roman"/>
            <w:sz w:val="28"/>
            <w:szCs w:val="28"/>
          </w:rPr>
          <w:t>статьи 83</w:t>
        </w:r>
      </w:hyperlink>
      <w:r w:rsidRPr="00463180">
        <w:rPr>
          <w:rFonts w:ascii="Times New Roman" w:eastAsia="Times New Roman" w:hAnsi="Times New Roman" w:cs="Times New Roman"/>
          <w:sz w:val="28"/>
          <w:szCs w:val="28"/>
        </w:rPr>
        <w:t xml:space="preserve"> Трудового кодекса РФ);</w:t>
      </w:r>
    </w:p>
    <w:p w:rsidR="00AE78F0" w:rsidRPr="00463180" w:rsidRDefault="00AE78F0" w:rsidP="00AE78F0">
      <w:pPr>
        <w:numPr>
          <w:ilvl w:val="0"/>
          <w:numId w:val="12"/>
        </w:numPr>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отказом работника от перевода на работу в другую местность вместе с работодателем (пункт 9 части первой </w:t>
      </w:r>
      <w:hyperlink w:anchor="Par1212" w:history="1">
        <w:r w:rsidRPr="00463180">
          <w:rPr>
            <w:rFonts w:ascii="Times New Roman" w:eastAsia="Times New Roman" w:hAnsi="Times New Roman" w:cs="Times New Roman"/>
            <w:sz w:val="28"/>
            <w:szCs w:val="28"/>
          </w:rPr>
          <w:t>статьи 77</w:t>
        </w:r>
      </w:hyperlink>
      <w:r w:rsidRPr="00463180">
        <w:rPr>
          <w:rFonts w:ascii="Times New Roman" w:eastAsia="Times New Roman" w:hAnsi="Times New Roman" w:cs="Times New Roman"/>
          <w:sz w:val="28"/>
          <w:szCs w:val="28"/>
        </w:rPr>
        <w:t xml:space="preserve"> Трудового кодекса РФ);</w:t>
      </w:r>
    </w:p>
    <w:p w:rsidR="00AE78F0" w:rsidRPr="00463180" w:rsidRDefault="00AE78F0" w:rsidP="00AE78F0">
      <w:pPr>
        <w:numPr>
          <w:ilvl w:val="0"/>
          <w:numId w:val="12"/>
        </w:numPr>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ar1315" w:history="1">
        <w:r w:rsidRPr="00463180">
          <w:rPr>
            <w:rFonts w:ascii="Times New Roman" w:eastAsia="Times New Roman" w:hAnsi="Times New Roman" w:cs="Times New Roman"/>
            <w:sz w:val="28"/>
            <w:szCs w:val="28"/>
          </w:rPr>
          <w:t>статьи 83</w:t>
        </w:r>
      </w:hyperlink>
      <w:r w:rsidRPr="00463180">
        <w:rPr>
          <w:rFonts w:ascii="Times New Roman" w:eastAsia="Times New Roman" w:hAnsi="Times New Roman" w:cs="Times New Roman"/>
          <w:sz w:val="28"/>
          <w:szCs w:val="28"/>
        </w:rPr>
        <w:t xml:space="preserve"> Трудового кодекса РФ);</w:t>
      </w:r>
    </w:p>
    <w:p w:rsidR="00AE78F0" w:rsidRPr="00463180" w:rsidRDefault="00AE78F0" w:rsidP="00AE78F0">
      <w:pPr>
        <w:numPr>
          <w:ilvl w:val="0"/>
          <w:numId w:val="12"/>
        </w:numPr>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210" w:history="1">
        <w:r w:rsidRPr="00463180">
          <w:rPr>
            <w:rFonts w:ascii="Times New Roman" w:eastAsia="Times New Roman" w:hAnsi="Times New Roman" w:cs="Times New Roman"/>
            <w:sz w:val="28"/>
            <w:szCs w:val="28"/>
          </w:rPr>
          <w:t>статьи 77</w:t>
        </w:r>
      </w:hyperlink>
      <w:r w:rsidRPr="00463180">
        <w:rPr>
          <w:rFonts w:ascii="Times New Roman" w:eastAsia="Times New Roman" w:hAnsi="Times New Roman" w:cs="Times New Roman"/>
          <w:sz w:val="28"/>
          <w:szCs w:val="28"/>
        </w:rPr>
        <w:t xml:space="preserve"> Трудового кодекса РФ).</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bookmarkStart w:id="0" w:name="Par2508"/>
      <w:bookmarkEnd w:id="0"/>
      <w:r w:rsidRPr="00463180">
        <w:rPr>
          <w:rFonts w:ascii="Times New Roman" w:eastAsia="Times New Roman" w:hAnsi="Times New Roman" w:cs="Times New Roman"/>
          <w:sz w:val="28"/>
          <w:szCs w:val="28"/>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798" w:history="1">
        <w:r w:rsidRPr="00463180">
          <w:rPr>
            <w:rFonts w:ascii="Times New Roman" w:eastAsia="Times New Roman" w:hAnsi="Times New Roman" w:cs="Times New Roman"/>
            <w:sz w:val="28"/>
            <w:szCs w:val="28"/>
          </w:rPr>
          <w:t>Кодексом</w:t>
        </w:r>
      </w:hyperlink>
      <w:r w:rsidRPr="00463180">
        <w:rPr>
          <w:rFonts w:ascii="Times New Roman" w:eastAsia="Times New Roman" w:hAnsi="Times New Roman" w:cs="Times New Roman"/>
          <w:sz w:val="28"/>
          <w:szCs w:val="28"/>
        </w:rPr>
        <w:t>.</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2.13.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p>
    <w:p w:rsidR="00AE78F0" w:rsidRPr="006637DE" w:rsidRDefault="00AE78F0" w:rsidP="00AE78F0">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bCs/>
          <w:sz w:val="28"/>
          <w:szCs w:val="28"/>
        </w:rPr>
      </w:pPr>
      <w:r w:rsidRPr="00463180">
        <w:rPr>
          <w:rFonts w:ascii="Times New Roman" w:eastAsia="Times New Roman" w:hAnsi="Times New Roman" w:cs="Times New Roman"/>
          <w:b/>
          <w:bCs/>
          <w:sz w:val="28"/>
          <w:szCs w:val="28"/>
        </w:rPr>
        <w:t>Основные права и обязанности работников</w:t>
      </w:r>
    </w:p>
    <w:p w:rsidR="00AE78F0" w:rsidRPr="00463180" w:rsidRDefault="00AE78F0" w:rsidP="00AE78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3.1. Работник обязан:</w:t>
      </w:r>
    </w:p>
    <w:p w:rsidR="00AE78F0" w:rsidRPr="00463180" w:rsidRDefault="00AE78F0" w:rsidP="00AE78F0">
      <w:pPr>
        <w:numPr>
          <w:ilvl w:val="0"/>
          <w:numId w:val="4"/>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добросовестно исполнять свои трудовые обязанности, возложенные на него трудовым договором и должностной инструкцией;</w:t>
      </w:r>
    </w:p>
    <w:p w:rsidR="00AE78F0" w:rsidRPr="00463180" w:rsidRDefault="00AE78F0" w:rsidP="00AE78F0">
      <w:pPr>
        <w:numPr>
          <w:ilvl w:val="0"/>
          <w:numId w:val="4"/>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соблюдать настоящие Правила, другие локальные нормативные акты организации;</w:t>
      </w:r>
    </w:p>
    <w:p w:rsidR="00AE78F0" w:rsidRPr="00463180" w:rsidRDefault="00AE78F0" w:rsidP="00AE78F0">
      <w:pPr>
        <w:numPr>
          <w:ilvl w:val="0"/>
          <w:numId w:val="4"/>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соблюдать трудовую дисциплину;</w:t>
      </w:r>
    </w:p>
    <w:p w:rsidR="00AE78F0" w:rsidRPr="00463180" w:rsidRDefault="00AE78F0" w:rsidP="00AE78F0">
      <w:pPr>
        <w:numPr>
          <w:ilvl w:val="0"/>
          <w:numId w:val="4"/>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выполнять установленные нормы труда;</w:t>
      </w:r>
    </w:p>
    <w:p w:rsidR="00AE78F0" w:rsidRPr="00463180" w:rsidRDefault="00AE78F0" w:rsidP="00AE78F0">
      <w:pPr>
        <w:numPr>
          <w:ilvl w:val="0"/>
          <w:numId w:val="4"/>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соблюдать требования по охране труда и обеспечению безопасности труда;</w:t>
      </w:r>
    </w:p>
    <w:p w:rsidR="00AE78F0" w:rsidRPr="00463180" w:rsidRDefault="00AE78F0" w:rsidP="00AE78F0">
      <w:pPr>
        <w:numPr>
          <w:ilvl w:val="0"/>
          <w:numId w:val="4"/>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E78F0" w:rsidRPr="00463180" w:rsidRDefault="00AE78F0" w:rsidP="00AE78F0">
      <w:pPr>
        <w:numPr>
          <w:ilvl w:val="0"/>
          <w:numId w:val="4"/>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w:t>
      </w:r>
      <w:r w:rsidRPr="00463180">
        <w:rPr>
          <w:rFonts w:ascii="Times New Roman" w:eastAsia="Times New Roman" w:hAnsi="Times New Roman" w:cs="Times New Roman"/>
          <w:sz w:val="28"/>
          <w:szCs w:val="28"/>
        </w:rPr>
        <w:lastRenderedPageBreak/>
        <w:t>имущества третьих лиц, находящегося у работодателя, если работодатель несет ответственность за сохранность этого имущества).</w:t>
      </w:r>
    </w:p>
    <w:p w:rsidR="00AE78F0" w:rsidRPr="00463180" w:rsidRDefault="00AE78F0" w:rsidP="00AE78F0">
      <w:pPr>
        <w:numPr>
          <w:ilvl w:val="0"/>
          <w:numId w:val="4"/>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полностью соблюдать требования по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AE78F0" w:rsidRPr="00463180" w:rsidRDefault="00AE78F0" w:rsidP="00AE78F0">
      <w:pPr>
        <w:widowControl w:val="0"/>
        <w:numPr>
          <w:ilvl w:val="0"/>
          <w:numId w:val="4"/>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беречь общественную собственность, бережно использовать материалы, тепло и воду, воспитывать у воспитанников бережное отношение к государственному имуществу;</w:t>
      </w:r>
    </w:p>
    <w:p w:rsidR="00AE78F0" w:rsidRPr="00463180" w:rsidRDefault="00AE78F0" w:rsidP="00AE78F0">
      <w:pPr>
        <w:widowControl w:val="0"/>
        <w:numPr>
          <w:ilvl w:val="0"/>
          <w:numId w:val="4"/>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ежегодно в установленные сроки проходить медицинские осмотры, флюорографию, сдавать анализы.</w:t>
      </w:r>
    </w:p>
    <w:p w:rsidR="00AE78F0" w:rsidRPr="00463180" w:rsidRDefault="00AE78F0" w:rsidP="00AE78F0">
      <w:pPr>
        <w:widowControl w:val="0"/>
        <w:numPr>
          <w:ilvl w:val="0"/>
          <w:numId w:val="4"/>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содержать рабочее место, мебель, оборудование и приспособления в исправном и аккуратном состоянии, соблюдать чистоту в помещениях ДОУ.</w:t>
      </w:r>
    </w:p>
    <w:p w:rsidR="00AE78F0" w:rsidRPr="00463180" w:rsidRDefault="00AE78F0" w:rsidP="00AE78F0">
      <w:pPr>
        <w:widowControl w:val="0"/>
        <w:numPr>
          <w:ilvl w:val="0"/>
          <w:numId w:val="4"/>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соблюдать установленный порядок хранения материальных ценностей и документов. </w:t>
      </w:r>
    </w:p>
    <w:p w:rsidR="00AE78F0" w:rsidRPr="00463180" w:rsidRDefault="00AE78F0" w:rsidP="00AE78F0">
      <w:pPr>
        <w:widowControl w:val="0"/>
        <w:numPr>
          <w:ilvl w:val="0"/>
          <w:numId w:val="4"/>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своевременно заполнять и аккуратно вести установленную документацию.  </w:t>
      </w:r>
    </w:p>
    <w:p w:rsidR="00AE78F0" w:rsidRPr="00463180" w:rsidRDefault="00AE78F0" w:rsidP="00AE78F0">
      <w:pPr>
        <w:widowControl w:val="0"/>
        <w:numPr>
          <w:ilvl w:val="0"/>
          <w:numId w:val="4"/>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                            </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463180">
        <w:rPr>
          <w:rFonts w:ascii="Times New Roman" w:eastAsia="Times New Roman" w:hAnsi="Times New Roman" w:cs="Times New Roman"/>
          <w:bCs/>
          <w:sz w:val="28"/>
          <w:szCs w:val="28"/>
        </w:rPr>
        <w:t>3.1.1</w:t>
      </w:r>
      <w:r>
        <w:rPr>
          <w:rFonts w:ascii="Times New Roman" w:eastAsia="Times New Roman" w:hAnsi="Times New Roman" w:cs="Times New Roman"/>
          <w:bCs/>
          <w:sz w:val="28"/>
          <w:szCs w:val="28"/>
        </w:rPr>
        <w:t xml:space="preserve">. </w:t>
      </w:r>
      <w:r w:rsidRPr="00463180">
        <w:rPr>
          <w:rFonts w:ascii="Times New Roman" w:eastAsia="Times New Roman" w:hAnsi="Times New Roman" w:cs="Times New Roman"/>
          <w:bCs/>
          <w:sz w:val="28"/>
          <w:szCs w:val="28"/>
        </w:rPr>
        <w:t>Воспитатель обязан:</w:t>
      </w:r>
    </w:p>
    <w:p w:rsidR="00AE78F0" w:rsidRPr="00463180" w:rsidRDefault="00AE78F0" w:rsidP="00AE78F0">
      <w:pPr>
        <w:widowControl w:val="0"/>
        <w:numPr>
          <w:ilvl w:val="0"/>
          <w:numId w:val="5"/>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Соблюдать режим ДОУ.</w:t>
      </w:r>
    </w:p>
    <w:p w:rsidR="00AE78F0" w:rsidRPr="00463180" w:rsidRDefault="00AE78F0" w:rsidP="00AE78F0">
      <w:pPr>
        <w:widowControl w:val="0"/>
        <w:numPr>
          <w:ilvl w:val="0"/>
          <w:numId w:val="5"/>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Иметь планы занятий на каждый вид деятельности.</w:t>
      </w:r>
    </w:p>
    <w:p w:rsidR="00AE78F0" w:rsidRPr="00463180" w:rsidRDefault="00AE78F0" w:rsidP="00AE78F0">
      <w:pPr>
        <w:widowControl w:val="0"/>
        <w:numPr>
          <w:ilvl w:val="0"/>
          <w:numId w:val="5"/>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Присутствовать на всех мероприятиях, запланированных для воспитателей и воспитанников, в соответствии со своими должностными обязанностями.</w:t>
      </w:r>
    </w:p>
    <w:p w:rsidR="00AE78F0" w:rsidRPr="00463180" w:rsidRDefault="00AE78F0" w:rsidP="00AE78F0">
      <w:pPr>
        <w:widowControl w:val="0"/>
        <w:numPr>
          <w:ilvl w:val="0"/>
          <w:numId w:val="5"/>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Иметь перспективный план работы.</w:t>
      </w:r>
    </w:p>
    <w:p w:rsidR="00AE78F0" w:rsidRPr="00463180" w:rsidRDefault="00AE78F0" w:rsidP="00AE78F0">
      <w:pPr>
        <w:widowControl w:val="0"/>
        <w:numPr>
          <w:ilvl w:val="0"/>
          <w:numId w:val="5"/>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Выполнять приказы заведующего ДОУ, при несогласии с приказом обжаловать выполненный приказ в комиссию по трудовым спорам</w:t>
      </w:r>
    </w:p>
    <w:p w:rsidR="00AE78F0" w:rsidRPr="00463180" w:rsidRDefault="00AE78F0" w:rsidP="00AE78F0">
      <w:pPr>
        <w:widowControl w:val="0"/>
        <w:numPr>
          <w:ilvl w:val="0"/>
          <w:numId w:val="5"/>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Планы воспитательной работы составляются один раз в год.</w:t>
      </w:r>
    </w:p>
    <w:p w:rsidR="00AE78F0" w:rsidRPr="00463180" w:rsidRDefault="00AE78F0" w:rsidP="00AE78F0">
      <w:pPr>
        <w:widowControl w:val="0"/>
        <w:numPr>
          <w:ilvl w:val="0"/>
          <w:numId w:val="5"/>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Воспитатель проводит периодически, но не менее четырех раз за учебный год, групповые родительские собрания.</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Педагогическим и другим работникам ДОУ запрещается:</w:t>
      </w:r>
    </w:p>
    <w:p w:rsidR="00AE78F0" w:rsidRPr="00463180" w:rsidRDefault="00AE78F0" w:rsidP="00AE78F0">
      <w:pPr>
        <w:widowControl w:val="0"/>
        <w:numPr>
          <w:ilvl w:val="0"/>
          <w:numId w:val="6"/>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изменять по своему усмотрению режим дня и график работы;</w:t>
      </w:r>
    </w:p>
    <w:p w:rsidR="00AE78F0" w:rsidRPr="00463180" w:rsidRDefault="00AE78F0" w:rsidP="00AE78F0">
      <w:pPr>
        <w:widowControl w:val="0"/>
        <w:numPr>
          <w:ilvl w:val="0"/>
          <w:numId w:val="6"/>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отменять, удлинять или сокращать продолжительность занятий и перерывов между ними;</w:t>
      </w:r>
    </w:p>
    <w:p w:rsidR="00AE78F0" w:rsidRPr="00463180" w:rsidRDefault="00AE78F0" w:rsidP="00AE78F0">
      <w:pPr>
        <w:widowControl w:val="0"/>
        <w:numPr>
          <w:ilvl w:val="0"/>
          <w:numId w:val="6"/>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удалять воспитанника с занятий.</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Посторонним лицам разрешается присутствовать на занятиях только с согласия воспитателя и разрешения заведующего ДОУ. Вход в группу после начала занятий разрешается в исключительных случаях только заведующей ДОУ и старшему воспитателю.</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Во время проведения занятий не разрешается делать педагогическим работникам замечания по поводу их работы в присутствии воспитанников.</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Администрация ДОУ организует учет явки на работу и уход с нее всех работников ДОУ.</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В помещениях ДОУ запрещается:</w:t>
      </w:r>
    </w:p>
    <w:p w:rsidR="00AE78F0" w:rsidRPr="00463180" w:rsidRDefault="00AE78F0" w:rsidP="00AE78F0">
      <w:pPr>
        <w:widowControl w:val="0"/>
        <w:numPr>
          <w:ilvl w:val="0"/>
          <w:numId w:val="7"/>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lastRenderedPageBreak/>
        <w:t>нахождение в верхней одежде и головных уборах;</w:t>
      </w:r>
    </w:p>
    <w:p w:rsidR="00AE78F0" w:rsidRPr="00463180" w:rsidRDefault="00AE78F0" w:rsidP="00AE78F0">
      <w:pPr>
        <w:widowControl w:val="0"/>
        <w:numPr>
          <w:ilvl w:val="0"/>
          <w:numId w:val="7"/>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громкий разговор и шум в коридорах во время занятий.</w:t>
      </w:r>
    </w:p>
    <w:p w:rsidR="00AE78F0" w:rsidRPr="00463180" w:rsidRDefault="00AE78F0" w:rsidP="00AE78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Другие обязанности работников установлены статьей 21 Трудового кодекса Российской Федерации, а также могут предусматриваться локальными нормативными актами организации и трудовым договором, должностными инструкциями, утвержденными Работодателем (заведующим ДОУ) на основании квалификационных характеристик, тарифно-квалификационных справочников и нормативных документов.</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463180">
        <w:rPr>
          <w:rFonts w:ascii="Times New Roman" w:eastAsia="Times New Roman" w:hAnsi="Times New Roman" w:cs="Times New Roman"/>
          <w:bCs/>
          <w:sz w:val="28"/>
          <w:szCs w:val="28"/>
        </w:rPr>
        <w:t>3.2. Основные права работников</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3.2.1.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3.2.2. Предоставление ему работы, обусловленной трудовым договором;</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3.2.3. Рабочее место, соответствующее государственным нормативным требованиям охраны труда и условиям, предусмотренным коллективным договором;</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3.2.4.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3.2.5.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3.2.6.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3.2.7. Подготовку и дополнительное профессиональное образование в порядке, установленном Трудовым кодексом РФ, иными федеральными законами;</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3.2.8.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3.2.9. Участие в управлении организацией в предусмотренных Трудовым кодексом РФ, иными федеральными законами и коллективным договором формах;</w:t>
      </w:r>
      <w:bookmarkStart w:id="1" w:name="Par370"/>
      <w:bookmarkEnd w:id="1"/>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3.2.10.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3.2.11. Защиту своих трудовых прав, свобод и законных интересов всеми не запрещенными законом способами;</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3.2.12.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3.2.13.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3.2.14. Обязательное социальное страхование в случаях, предусмотренных федеральными законами.</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bCs/>
          <w:sz w:val="28"/>
          <w:szCs w:val="28"/>
        </w:rPr>
        <w:t>3.2.15.</w:t>
      </w:r>
      <w:r w:rsidRPr="00463180">
        <w:rPr>
          <w:rFonts w:ascii="Times New Roman" w:eastAsia="Times New Roman" w:hAnsi="Times New Roman" w:cs="Times New Roman"/>
          <w:sz w:val="28"/>
          <w:szCs w:val="28"/>
        </w:rPr>
        <w:t xml:space="preserve"> Педагогические работники, помимо прав, установленных п.3.2. настоящих </w:t>
      </w:r>
      <w:r w:rsidRPr="00463180">
        <w:rPr>
          <w:rFonts w:ascii="Times New Roman" w:eastAsia="Times New Roman" w:hAnsi="Times New Roman" w:cs="Times New Roman"/>
          <w:sz w:val="28"/>
          <w:szCs w:val="28"/>
        </w:rPr>
        <w:lastRenderedPageBreak/>
        <w:t>Правил имеют право:</w:t>
      </w:r>
    </w:p>
    <w:p w:rsidR="00AE78F0" w:rsidRPr="00463180" w:rsidRDefault="00AE78F0" w:rsidP="00AE78F0">
      <w:pPr>
        <w:widowControl w:val="0"/>
        <w:numPr>
          <w:ilvl w:val="0"/>
          <w:numId w:val="8"/>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Работать и принимать решения на заседаниях педагогического совета;</w:t>
      </w:r>
    </w:p>
    <w:p w:rsidR="00AE78F0" w:rsidRPr="00463180" w:rsidRDefault="00AE78F0" w:rsidP="00AE78F0">
      <w:pPr>
        <w:widowControl w:val="0"/>
        <w:numPr>
          <w:ilvl w:val="0"/>
          <w:numId w:val="8"/>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Защищать свою профессиональную честь и достоинство.</w:t>
      </w:r>
    </w:p>
    <w:p w:rsidR="00AE78F0" w:rsidRPr="00463180" w:rsidRDefault="00AE78F0" w:rsidP="00AE78F0">
      <w:pPr>
        <w:widowControl w:val="0"/>
        <w:numPr>
          <w:ilvl w:val="0"/>
          <w:numId w:val="8"/>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Свободно выбирать методику обучения и воспитания, учебные пособия и материалы, учебники в соответствии с программой, утвержденной в ДОУ, методы оценки знаний воспитанников.</w:t>
      </w:r>
    </w:p>
    <w:p w:rsidR="00AE78F0" w:rsidRPr="00463180" w:rsidRDefault="00AE78F0" w:rsidP="00AE78F0">
      <w:pPr>
        <w:widowControl w:val="0"/>
        <w:numPr>
          <w:ilvl w:val="0"/>
          <w:numId w:val="8"/>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Проходить аттестацию на добровольной основе на любую квалификационную категорию.</w:t>
      </w:r>
    </w:p>
    <w:p w:rsidR="00AE78F0" w:rsidRPr="00463180" w:rsidRDefault="00AE78F0" w:rsidP="00AE78F0">
      <w:pPr>
        <w:widowControl w:val="0"/>
        <w:numPr>
          <w:ilvl w:val="0"/>
          <w:numId w:val="8"/>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Работать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пользоваться ежегодным удлиненным отпуском.</w:t>
      </w:r>
    </w:p>
    <w:p w:rsidR="00AE78F0" w:rsidRPr="00463180" w:rsidRDefault="00AE78F0" w:rsidP="00AE78F0">
      <w:pPr>
        <w:widowControl w:val="0"/>
        <w:numPr>
          <w:ilvl w:val="0"/>
          <w:numId w:val="8"/>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Повышать свою педагогическую квалификацию не реже одного раза в пять лет.</w:t>
      </w:r>
    </w:p>
    <w:p w:rsidR="00AE78F0" w:rsidRPr="00463180" w:rsidRDefault="00AE78F0" w:rsidP="00AE78F0">
      <w:pPr>
        <w:widowControl w:val="0"/>
        <w:numPr>
          <w:ilvl w:val="0"/>
          <w:numId w:val="8"/>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E78F0" w:rsidRPr="006637DE" w:rsidRDefault="00AE78F0" w:rsidP="00AE78F0">
      <w:pPr>
        <w:widowControl w:val="0"/>
        <w:numPr>
          <w:ilvl w:val="0"/>
          <w:numId w:val="14"/>
        </w:numPr>
        <w:autoSpaceDE w:val="0"/>
        <w:autoSpaceDN w:val="0"/>
        <w:adjustRightInd w:val="0"/>
        <w:spacing w:after="0" w:line="240" w:lineRule="auto"/>
        <w:ind w:right="284"/>
        <w:jc w:val="center"/>
        <w:rPr>
          <w:rFonts w:ascii="Times New Roman" w:eastAsia="Times New Roman" w:hAnsi="Times New Roman" w:cs="Times New Roman"/>
          <w:b/>
          <w:bCs/>
          <w:sz w:val="28"/>
          <w:szCs w:val="28"/>
        </w:rPr>
      </w:pPr>
      <w:r w:rsidRPr="00463180">
        <w:rPr>
          <w:rFonts w:ascii="Times New Roman" w:eastAsia="Times New Roman" w:hAnsi="Times New Roman" w:cs="Times New Roman"/>
          <w:b/>
          <w:bCs/>
          <w:sz w:val="28"/>
          <w:szCs w:val="28"/>
        </w:rPr>
        <w:t>Основные обязанности работодателя</w:t>
      </w:r>
    </w:p>
    <w:p w:rsidR="00AE78F0" w:rsidRPr="00463180" w:rsidRDefault="00AE78F0" w:rsidP="00AE78F0">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Работодатель обязуется:</w:t>
      </w:r>
    </w:p>
    <w:p w:rsidR="00AE78F0" w:rsidRPr="00463180" w:rsidRDefault="00AE78F0" w:rsidP="00AE78F0">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4.1. Соблюдать трудовое законодательство; выплачивать в полном размере причитающуюся работнику заработную плату; способствовать работникам в повышении ими своей квалификации, совершенствовании профессиональных навыков.</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4.2. Организовать труд педагогов и других работников ДОУ так, чтобы каждый работал по своей специальности и квалификации, закрепить за каждым работником определенное рабочее место, своевременно знакомить с графиком работы, сообщать педагогическим работникам до ухода в отпуск их нагрузку на следующий учебный год.</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4.3. Обеспечить здоровые и безопасные условия труда, исправное состояние помещений, отопления, освещения, вентиляции, инвентаря и прочего оборудования, наличие необходимых в работе материалов.</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4.4. Своевременно рассматривать предложения работников, направленные на улучшение деятельности ДОУ, поддерживать и поощрять лучших работников.</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4.5. Принимать меры по обеспечению учебной и трудовой дисциплины.</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4.6. Соблюдать законодательство о труде, улучшать условия труда сотрудников и воспитанников, обеспечивать надлежащее санитарно - 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4.7. Постоянно контролировать знание и соблюдение работниками и воспитанниками всех требований и инструкций по технике безопасности, пожарной безопасности, санитарии и гигиене.</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4.8. Принимать необходимые меры для профилактики травматизма, профессиональных и других заболеваний работников и воспитанников.</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4.9. Создавать нормальные условия для хранения верхней одежды и другого </w:t>
      </w:r>
      <w:r w:rsidRPr="00463180">
        <w:rPr>
          <w:rFonts w:ascii="Times New Roman" w:eastAsia="Times New Roman" w:hAnsi="Times New Roman" w:cs="Times New Roman"/>
          <w:sz w:val="28"/>
          <w:szCs w:val="28"/>
        </w:rPr>
        <w:lastRenderedPageBreak/>
        <w:t>имущества работников и воспитанников.</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4.10. Своевременно предоставлять отпуск всем работникам ДОУ в соответствии с утвержденными графиками </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4.11.Обеспечивать систематическое повышение квалификации педагогическими и другими работниками ДОУ.</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4.12. Осуществлять обязательное социальное страхование работников в порядке, установленном федеральным законом.</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E78F0" w:rsidRPr="006637DE" w:rsidRDefault="00AE78F0" w:rsidP="00AE78F0">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Основные права работодателя</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Работодатель имеет право:</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5.1. Заключать, расторгать и изменять трудовые договоры в соответствии с ТК РФ.</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5.2. Поощрять работников за добросовестный труд.</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5.3. Требовать соблюдения Правил внутреннего трудового распорядка.</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5.4. Представлять учреждение во всех инстанциях.</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5.5. Распоряжаться имуществом и материальными ценностями. </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5.6. Устанавливать штатное расписание в пределах выделенного фонда заработной платы.</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5.7. Устанавливать коэффициенты для оплаты труда на основании решения аттестационной комиссии. Разрабатывать и утверждать с учетом мнения профсоюзного комитета «Положение о стимулирующей части оплаты труда».</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5.8. Утверждать планы, расписание занятий и графиков работы.</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5.9.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профсоюзного комитета, утверждается коллективным договором).</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5.10. Распределять учебную нагрузку на следующий учебный год и   график отпусков с учетом мнения профсоюзного комитета.</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5.11. Совместно со старшим воспитателем осуществлять контроль за деятельностью педагогов, в том числе путем посещения и разбора занятий и всех других видов учебных и воспитательных мероприятий.</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5.12. Решать другие вопросы, не отнесенные к деятельности Учреждения, педагогического совета, Управляющего совета.</w:t>
      </w:r>
    </w:p>
    <w:p w:rsidR="00AE78F0" w:rsidRPr="00463180" w:rsidRDefault="00AE78F0" w:rsidP="00AE78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Другие права и обязанности работодателя установлены статьей 22 Трудового кодекса Российской Федерации, а также могут предусматриваться локальными нормативными актами организации и трудовым договором.</w:t>
      </w:r>
    </w:p>
    <w:p w:rsidR="00AE78F0" w:rsidRPr="00463180" w:rsidRDefault="00AE78F0" w:rsidP="00AE78F0">
      <w:pPr>
        <w:widowControl w:val="0"/>
        <w:tabs>
          <w:tab w:val="left" w:pos="9000"/>
        </w:tabs>
        <w:autoSpaceDE w:val="0"/>
        <w:autoSpaceDN w:val="0"/>
        <w:adjustRightInd w:val="0"/>
        <w:spacing w:after="0" w:line="240" w:lineRule="auto"/>
        <w:ind w:right="75"/>
        <w:jc w:val="both"/>
        <w:rPr>
          <w:rFonts w:ascii="Times New Roman" w:eastAsia="Times New Roman" w:hAnsi="Times New Roman" w:cs="Times New Roman"/>
          <w:sz w:val="28"/>
          <w:szCs w:val="28"/>
        </w:rPr>
      </w:pPr>
    </w:p>
    <w:p w:rsidR="00AE78F0" w:rsidRPr="00463180" w:rsidRDefault="00AE78F0" w:rsidP="00AE78F0">
      <w:pPr>
        <w:widowControl w:val="0"/>
        <w:tabs>
          <w:tab w:val="left" w:pos="9000"/>
        </w:tabs>
        <w:autoSpaceDE w:val="0"/>
        <w:autoSpaceDN w:val="0"/>
        <w:adjustRightInd w:val="0"/>
        <w:spacing w:after="0" w:line="240" w:lineRule="auto"/>
        <w:ind w:right="75"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6. </w:t>
      </w:r>
      <w:r w:rsidRPr="00463180">
        <w:rPr>
          <w:rFonts w:ascii="Times New Roman" w:eastAsia="Times New Roman" w:hAnsi="Times New Roman" w:cs="Times New Roman"/>
          <w:b/>
          <w:bCs/>
          <w:sz w:val="28"/>
          <w:szCs w:val="28"/>
        </w:rPr>
        <w:t>Рабочее время и время отдыха</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6.1. В МБДОУ № </w:t>
      </w:r>
      <w:r>
        <w:rPr>
          <w:rFonts w:ascii="Times New Roman" w:eastAsia="Times New Roman" w:hAnsi="Times New Roman" w:cs="Times New Roman"/>
          <w:sz w:val="28"/>
          <w:szCs w:val="28"/>
        </w:rPr>
        <w:t>1</w:t>
      </w:r>
      <w:r w:rsidRPr="00463180">
        <w:rPr>
          <w:rFonts w:ascii="Times New Roman" w:eastAsia="Times New Roman" w:hAnsi="Times New Roman" w:cs="Times New Roman"/>
          <w:sz w:val="28"/>
          <w:szCs w:val="28"/>
        </w:rPr>
        <w:t>2 устанавливается пятидневная рабочая неделя с двумя выходными днями (суббота, воскресенье).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из расчета 40-часовой рабочей недели.</w:t>
      </w:r>
    </w:p>
    <w:p w:rsidR="00AE78F0" w:rsidRDefault="00AE78F0" w:rsidP="00AE78F0">
      <w:pPr>
        <w:widowControl w:val="0"/>
        <w:tabs>
          <w:tab w:val="left" w:pos="9000"/>
        </w:tabs>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Для женщин, работающих в сельской местности, устанавливается 36 ч рабочая неделя.</w:t>
      </w:r>
    </w:p>
    <w:p w:rsidR="00AE78F0" w:rsidRDefault="00AE78F0" w:rsidP="00AE78F0">
      <w:pPr>
        <w:widowControl w:val="0"/>
        <w:tabs>
          <w:tab w:val="left" w:pos="9000"/>
        </w:tabs>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рабочего дня определяется в соответствии с тарифно-квалификационными характеристиками:</w:t>
      </w:r>
    </w:p>
    <w:p w:rsidR="00AE78F0" w:rsidRDefault="00AE78F0" w:rsidP="00AE78F0">
      <w:pPr>
        <w:widowControl w:val="0"/>
        <w:tabs>
          <w:tab w:val="left" w:pos="9000"/>
        </w:tabs>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 часов в неделю для воспитателей</w:t>
      </w:r>
    </w:p>
    <w:p w:rsidR="00AE78F0" w:rsidRDefault="00AE78F0" w:rsidP="00AE78F0">
      <w:pPr>
        <w:widowControl w:val="0"/>
        <w:tabs>
          <w:tab w:val="left" w:pos="9000"/>
        </w:tabs>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часов в неделю для инструктора по физической культуре</w:t>
      </w:r>
    </w:p>
    <w:p w:rsidR="00AE78F0" w:rsidRDefault="00AE78F0" w:rsidP="00AE78F0">
      <w:pPr>
        <w:widowControl w:val="0"/>
        <w:tabs>
          <w:tab w:val="left" w:pos="9000"/>
        </w:tabs>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часов в неделю для музыкального руководителя</w:t>
      </w:r>
    </w:p>
    <w:p w:rsidR="00AE78F0" w:rsidRDefault="00AE78F0" w:rsidP="00AE78F0">
      <w:pPr>
        <w:widowControl w:val="0"/>
        <w:tabs>
          <w:tab w:val="left" w:pos="9000"/>
        </w:tabs>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часов в неделю для учителя-логопеда</w:t>
      </w:r>
    </w:p>
    <w:p w:rsidR="00AE78F0" w:rsidRDefault="00AE78F0" w:rsidP="00AE78F0">
      <w:pPr>
        <w:widowControl w:val="0"/>
        <w:tabs>
          <w:tab w:val="left" w:pos="9000"/>
        </w:tabs>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часов в неделю для воспитателей логопедической группы</w:t>
      </w:r>
    </w:p>
    <w:p w:rsidR="00AE78F0" w:rsidRDefault="00AE78F0" w:rsidP="00AE78F0">
      <w:pPr>
        <w:widowControl w:val="0"/>
        <w:tabs>
          <w:tab w:val="left" w:pos="9000"/>
        </w:tabs>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часов в неделю для медицинских работников.</w:t>
      </w:r>
    </w:p>
    <w:p w:rsidR="00AE78F0" w:rsidRDefault="00AE78F0" w:rsidP="00AE78F0">
      <w:pPr>
        <w:widowControl w:val="0"/>
        <w:tabs>
          <w:tab w:val="left" w:pos="9000"/>
        </w:tabs>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Выходные дни: суббота, воскресенье</w:t>
      </w:r>
    </w:p>
    <w:p w:rsidR="00AE78F0" w:rsidRDefault="00AE78F0" w:rsidP="00AE78F0">
      <w:pPr>
        <w:widowControl w:val="0"/>
        <w:tabs>
          <w:tab w:val="left" w:pos="9000"/>
        </w:tabs>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работы учреждения: с 7.00 до 19.00</w:t>
      </w:r>
    </w:p>
    <w:p w:rsidR="00AE78F0" w:rsidRPr="00BB159A" w:rsidRDefault="00AE78F0" w:rsidP="00AE78F0">
      <w:pPr>
        <w:widowControl w:val="0"/>
        <w:tabs>
          <w:tab w:val="left" w:pos="9000"/>
        </w:tabs>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BB159A">
        <w:rPr>
          <w:rFonts w:ascii="Times New Roman" w:eastAsia="Times New Roman" w:hAnsi="Times New Roman" w:cs="Times New Roman"/>
          <w:sz w:val="28"/>
          <w:szCs w:val="28"/>
        </w:rPr>
        <w:t>6.2 Работники, категории воспитатель, музыкальный руководитель, инструктор по физической культуре, сторож, работают в соответствии с графиками сменности, которые разрабатываются, утверждаются и доводятся до работников не позднее, чем за один месяц до введения в действие.</w:t>
      </w:r>
    </w:p>
    <w:p w:rsidR="00AE78F0" w:rsidRPr="00BB159A" w:rsidRDefault="00AE78F0" w:rsidP="00AE78F0">
      <w:pPr>
        <w:spacing w:after="0" w:line="240" w:lineRule="auto"/>
        <w:ind w:firstLine="567"/>
        <w:jc w:val="both"/>
        <w:rPr>
          <w:rFonts w:ascii="Times New Roman" w:eastAsia="Times New Roman" w:hAnsi="Times New Roman" w:cs="Times New Roman"/>
          <w:sz w:val="28"/>
          <w:szCs w:val="28"/>
        </w:rPr>
      </w:pPr>
      <w:r w:rsidRPr="00BB159A">
        <w:rPr>
          <w:rFonts w:ascii="Times New Roman" w:eastAsia="Times New Roman" w:hAnsi="Times New Roman" w:cs="Times New Roman"/>
          <w:sz w:val="28"/>
          <w:szCs w:val="28"/>
        </w:rPr>
        <w:t xml:space="preserve">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w:t>
      </w:r>
    </w:p>
    <w:p w:rsidR="00AE78F0" w:rsidRPr="0040132A"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6.3.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AE78F0" w:rsidRPr="0040132A"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6.4. Общие собрания, заседания педагогического совета, занятия методических объединений, совещания не должны продолжаться, как правило, более двух часов, родительские собрания - полутора часов.</w:t>
      </w:r>
    </w:p>
    <w:p w:rsidR="00AE78F0" w:rsidRPr="0040132A" w:rsidRDefault="00AE78F0" w:rsidP="00AE78F0">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6.5. Привлечение работников к работе в выходные и нерабочие праздничные дни может производиться по письменному распоряжению работодателя в исключительных случаях:</w:t>
      </w:r>
    </w:p>
    <w:p w:rsidR="00AE78F0" w:rsidRPr="0040132A" w:rsidRDefault="00AE78F0" w:rsidP="00AE78F0">
      <w:pPr>
        <w:widowControl w:val="0"/>
        <w:numPr>
          <w:ilvl w:val="0"/>
          <w:numId w:val="2"/>
        </w:numPr>
        <w:autoSpaceDE w:val="0"/>
        <w:autoSpaceDN w:val="0"/>
        <w:adjustRightInd w:val="0"/>
        <w:spacing w:after="0" w:line="240" w:lineRule="auto"/>
        <w:ind w:left="993" w:right="284" w:hanging="426"/>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AE78F0" w:rsidRPr="0040132A" w:rsidRDefault="00AE78F0" w:rsidP="00AE78F0">
      <w:pPr>
        <w:widowControl w:val="0"/>
        <w:numPr>
          <w:ilvl w:val="0"/>
          <w:numId w:val="2"/>
        </w:numPr>
        <w:autoSpaceDE w:val="0"/>
        <w:autoSpaceDN w:val="0"/>
        <w:adjustRightInd w:val="0"/>
        <w:spacing w:after="0" w:line="240" w:lineRule="auto"/>
        <w:ind w:left="993" w:right="284" w:hanging="426"/>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для предотвращения несчастных случаев, уничтожения или порчи имущества;</w:t>
      </w:r>
    </w:p>
    <w:p w:rsidR="00AE78F0" w:rsidRPr="0040132A" w:rsidRDefault="00AE78F0" w:rsidP="00AE78F0">
      <w:pPr>
        <w:widowControl w:val="0"/>
        <w:numPr>
          <w:ilvl w:val="0"/>
          <w:numId w:val="2"/>
        </w:numPr>
        <w:autoSpaceDE w:val="0"/>
        <w:autoSpaceDN w:val="0"/>
        <w:adjustRightInd w:val="0"/>
        <w:spacing w:after="0" w:line="240" w:lineRule="auto"/>
        <w:ind w:left="993" w:right="284" w:hanging="426"/>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AE78F0" w:rsidRPr="0040132A" w:rsidRDefault="00AE78F0" w:rsidP="00AE78F0">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6.6. Привлечение к сверхурочным работам может производиться работодателем:</w:t>
      </w:r>
    </w:p>
    <w:p w:rsidR="00AE78F0" w:rsidRPr="0040132A" w:rsidRDefault="00AE78F0" w:rsidP="00AE78F0">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6.6.1.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AE78F0" w:rsidRPr="0040132A" w:rsidRDefault="00AE78F0" w:rsidP="00AE78F0">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6.6.2.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AE78F0" w:rsidRPr="0040132A" w:rsidRDefault="00AE78F0" w:rsidP="00AE78F0">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 xml:space="preserve">6.6.3.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w:t>
      </w:r>
      <w:r w:rsidRPr="0040132A">
        <w:rPr>
          <w:rFonts w:ascii="Times New Roman" w:eastAsia="Times New Roman" w:hAnsi="Times New Roman" w:cs="Times New Roman"/>
          <w:sz w:val="28"/>
          <w:szCs w:val="28"/>
        </w:rPr>
        <w:lastRenderedPageBreak/>
        <w:t>либо создать угрозу жизни и здоровью людей;</w:t>
      </w:r>
    </w:p>
    <w:p w:rsidR="00AE78F0" w:rsidRPr="0040132A" w:rsidRDefault="00AE78F0" w:rsidP="00AE78F0">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6.6.4.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AE78F0" w:rsidRPr="0040132A" w:rsidRDefault="00AE78F0" w:rsidP="00AE78F0">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Привлечение работников к сверхурочным работам, работе в выходные и нерабочие праздничные дни в перечисленных случаях производится с письменного согласия работников. В других случаях - с письменного согласия работника и с учетом мнения выборного профсоюзного органа</w:t>
      </w:r>
    </w:p>
    <w:p w:rsidR="00AE78F0" w:rsidRPr="0040132A"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 xml:space="preserve">Не могут привлекаться к сверхурочным работам в соответствии с законом беременные женщины. </w:t>
      </w:r>
    </w:p>
    <w:p w:rsidR="00AE78F0" w:rsidRPr="0040132A"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AE78F0" w:rsidRPr="0040132A"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 Учетный период сверхурочных часов в учреждении определен - по окончании календарного года.</w:t>
      </w:r>
    </w:p>
    <w:p w:rsidR="00AE78F0" w:rsidRPr="0040132A"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6.7. 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AE78F0" w:rsidRPr="0040132A"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AE78F0" w:rsidRPr="0040132A"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AE78F0" w:rsidRPr="0040132A" w:rsidRDefault="00AE78F0" w:rsidP="00AE78F0">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6.8. Работникам (кроме педагогических) предоставляются ежегодные отпуска с сохранением места работы (должности) и среднего заработка. Продолжительность основного отпуска - 28 календарных дней. 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AE78F0" w:rsidRPr="0040132A" w:rsidRDefault="00AE78F0" w:rsidP="00AE78F0">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6.9.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AE78F0" w:rsidRPr="0040132A" w:rsidRDefault="00AE78F0" w:rsidP="00AE78F0">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До истечения шести месяцев непрерывной работы оплачиваемый отпуск по заявлению работника предоставляется:</w:t>
      </w:r>
    </w:p>
    <w:p w:rsidR="00AE78F0" w:rsidRPr="0040132A" w:rsidRDefault="00AE78F0" w:rsidP="00AE78F0">
      <w:pPr>
        <w:widowControl w:val="0"/>
        <w:numPr>
          <w:ilvl w:val="0"/>
          <w:numId w:val="3"/>
        </w:numPr>
        <w:autoSpaceDE w:val="0"/>
        <w:autoSpaceDN w:val="0"/>
        <w:adjustRightInd w:val="0"/>
        <w:spacing w:after="0" w:line="240" w:lineRule="auto"/>
        <w:ind w:left="993" w:right="284" w:hanging="426"/>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женщинам - перед отпуском по беременности и родам или непосредственно после него;</w:t>
      </w:r>
    </w:p>
    <w:p w:rsidR="00AE78F0" w:rsidRPr="0040132A" w:rsidRDefault="00AE78F0" w:rsidP="00AE78F0">
      <w:pPr>
        <w:widowControl w:val="0"/>
        <w:numPr>
          <w:ilvl w:val="0"/>
          <w:numId w:val="3"/>
        </w:numPr>
        <w:autoSpaceDE w:val="0"/>
        <w:autoSpaceDN w:val="0"/>
        <w:adjustRightInd w:val="0"/>
        <w:spacing w:after="0" w:line="240" w:lineRule="auto"/>
        <w:ind w:left="993" w:right="284" w:hanging="426"/>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работникам, усыновившим ребенка (детей) в возрасте до трех месяцев;</w:t>
      </w:r>
    </w:p>
    <w:p w:rsidR="00AE78F0" w:rsidRPr="0040132A" w:rsidRDefault="00AE78F0" w:rsidP="00AE78F0">
      <w:pPr>
        <w:widowControl w:val="0"/>
        <w:numPr>
          <w:ilvl w:val="0"/>
          <w:numId w:val="3"/>
        </w:numPr>
        <w:autoSpaceDE w:val="0"/>
        <w:autoSpaceDN w:val="0"/>
        <w:adjustRightInd w:val="0"/>
        <w:spacing w:after="0" w:line="240" w:lineRule="auto"/>
        <w:ind w:left="993" w:right="284" w:hanging="426"/>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lastRenderedPageBreak/>
        <w:t>в других случаях, предусмотренных федеральными законами.</w:t>
      </w:r>
    </w:p>
    <w:p w:rsidR="00AE78F0" w:rsidRPr="0040132A" w:rsidRDefault="00AE78F0" w:rsidP="00AE78F0">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6.10. Ежегодный оплачиваемый отпуск продлевается в случаях:</w:t>
      </w:r>
    </w:p>
    <w:p w:rsidR="00AE78F0" w:rsidRPr="0040132A" w:rsidRDefault="00AE78F0" w:rsidP="00AE78F0">
      <w:pPr>
        <w:widowControl w:val="0"/>
        <w:numPr>
          <w:ilvl w:val="0"/>
          <w:numId w:val="13"/>
        </w:numPr>
        <w:tabs>
          <w:tab w:val="left" w:pos="993"/>
        </w:tabs>
        <w:autoSpaceDE w:val="0"/>
        <w:autoSpaceDN w:val="0"/>
        <w:adjustRightInd w:val="0"/>
        <w:spacing w:after="0" w:line="240" w:lineRule="auto"/>
        <w:ind w:left="993" w:right="284" w:hanging="426"/>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временной нетрудоспособности работника;</w:t>
      </w:r>
    </w:p>
    <w:p w:rsidR="00AE78F0" w:rsidRPr="0040132A" w:rsidRDefault="00AE78F0" w:rsidP="00AE78F0">
      <w:pPr>
        <w:widowControl w:val="0"/>
        <w:numPr>
          <w:ilvl w:val="0"/>
          <w:numId w:val="13"/>
        </w:numPr>
        <w:tabs>
          <w:tab w:val="left" w:pos="993"/>
        </w:tabs>
        <w:autoSpaceDE w:val="0"/>
        <w:autoSpaceDN w:val="0"/>
        <w:adjustRightInd w:val="0"/>
        <w:spacing w:after="0" w:line="240" w:lineRule="auto"/>
        <w:ind w:left="993" w:right="284" w:hanging="426"/>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AE78F0" w:rsidRPr="0040132A" w:rsidRDefault="00AE78F0" w:rsidP="00AE78F0">
      <w:pPr>
        <w:widowControl w:val="0"/>
        <w:numPr>
          <w:ilvl w:val="0"/>
          <w:numId w:val="13"/>
        </w:numPr>
        <w:tabs>
          <w:tab w:val="left" w:pos="993"/>
        </w:tabs>
        <w:autoSpaceDE w:val="0"/>
        <w:autoSpaceDN w:val="0"/>
        <w:adjustRightInd w:val="0"/>
        <w:spacing w:after="0" w:line="240" w:lineRule="auto"/>
        <w:ind w:left="993" w:right="284" w:hanging="426"/>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в других случаях, предусмотренных законами, локальными нормативными актами.</w:t>
      </w:r>
    </w:p>
    <w:p w:rsidR="00AE78F0" w:rsidRPr="0040132A" w:rsidRDefault="00AE78F0" w:rsidP="00AE78F0">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6.11.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E78F0" w:rsidRPr="0040132A"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E78F0" w:rsidRPr="0040132A"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Отзыв работника из отпуска допускается только с его письменного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беременных женщин и работников, занятых на работах с вредными и (или) опасными условиями труда.</w:t>
      </w:r>
    </w:p>
    <w:p w:rsidR="00AE78F0" w:rsidRPr="0040132A" w:rsidRDefault="00AE78F0" w:rsidP="00AE78F0">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Часть отпуска, превышающая 28 календарных дней, по письменному заявлению работника может быть заменена денежной компенсацией.</w:t>
      </w:r>
    </w:p>
    <w:p w:rsidR="00AE78F0" w:rsidRPr="0040132A"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6.12.При увольнении работнику выплачивается денежная компенсация за все неиспользованные отпуска.</w:t>
      </w:r>
    </w:p>
    <w:p w:rsidR="00AE78F0" w:rsidRPr="0040132A"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По письменному заявлению работника неиспользованные отпуска могут быть предоставлены ему с последующим увольнением (за</w:t>
      </w:r>
      <w:r w:rsidRPr="00BB159A">
        <w:rPr>
          <w:rFonts w:ascii="Times New Roman" w:eastAsia="Times New Roman" w:hAnsi="Times New Roman" w:cs="Times New Roman"/>
          <w:color w:val="FF0000"/>
          <w:sz w:val="28"/>
          <w:szCs w:val="28"/>
        </w:rPr>
        <w:t xml:space="preserve"> </w:t>
      </w:r>
      <w:r w:rsidRPr="0040132A">
        <w:rPr>
          <w:rFonts w:ascii="Times New Roman" w:eastAsia="Times New Roman" w:hAnsi="Times New Roman" w:cs="Times New Roman"/>
          <w:sz w:val="28"/>
          <w:szCs w:val="28"/>
        </w:rPr>
        <w:t>исключением случаев увольнения за виновные действия). При этом днем увольнения считается последний день отпуска.</w:t>
      </w:r>
    </w:p>
    <w:p w:rsidR="00AE78F0" w:rsidRPr="0040132A"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AE78F0" w:rsidRPr="0040132A"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AE78F0" w:rsidRPr="0040132A" w:rsidRDefault="00AE78F0" w:rsidP="00AE78F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r w:rsidRPr="0040132A">
        <w:rPr>
          <w:rFonts w:ascii="Times New Roman" w:eastAsia="Times New Roman" w:hAnsi="Times New Roman" w:cs="Times New Roman"/>
          <w:kern w:val="1"/>
          <w:sz w:val="28"/>
          <w:szCs w:val="28"/>
        </w:rPr>
        <w:t xml:space="preserve">       В соответствии со статьей 128 ТК РФ и сверх установленных ею норм работникам по письменному заявлению предоставляется краткосрочный отпуск по семейным обстоятельствам и по другим уважительным причинам без сохранения заработной платы:</w:t>
      </w:r>
    </w:p>
    <w:p w:rsidR="00AE78F0" w:rsidRPr="0040132A" w:rsidRDefault="00AE78F0" w:rsidP="00AE78F0">
      <w:pPr>
        <w:widowControl w:val="0"/>
        <w:numPr>
          <w:ilvl w:val="0"/>
          <w:numId w:val="1"/>
        </w:numPr>
        <w:tabs>
          <w:tab w:val="left" w:pos="0"/>
        </w:tabs>
        <w:suppressAutoHyphens/>
        <w:autoSpaceDE w:val="0"/>
        <w:autoSpaceDN w:val="0"/>
        <w:adjustRightInd w:val="0"/>
        <w:spacing w:after="0" w:line="240" w:lineRule="auto"/>
        <w:ind w:left="993" w:hanging="426"/>
        <w:jc w:val="both"/>
        <w:rPr>
          <w:rFonts w:ascii="Times New Roman" w:hAnsi="Times New Roman"/>
          <w:kern w:val="1"/>
          <w:sz w:val="28"/>
          <w:szCs w:val="28"/>
        </w:rPr>
      </w:pPr>
      <w:r w:rsidRPr="0040132A">
        <w:rPr>
          <w:rFonts w:ascii="Times New Roman" w:hAnsi="Times New Roman"/>
          <w:kern w:val="1"/>
          <w:sz w:val="28"/>
          <w:szCs w:val="28"/>
        </w:rPr>
        <w:t>для проводов детей в армию – до 2 рабочих дней;</w:t>
      </w:r>
    </w:p>
    <w:p w:rsidR="00AE78F0" w:rsidRPr="0040132A" w:rsidRDefault="00AE78F0" w:rsidP="00AE78F0">
      <w:pPr>
        <w:widowControl w:val="0"/>
        <w:numPr>
          <w:ilvl w:val="0"/>
          <w:numId w:val="1"/>
        </w:numPr>
        <w:tabs>
          <w:tab w:val="left" w:pos="0"/>
        </w:tabs>
        <w:suppressAutoHyphens/>
        <w:autoSpaceDE w:val="0"/>
        <w:autoSpaceDN w:val="0"/>
        <w:adjustRightInd w:val="0"/>
        <w:spacing w:after="0" w:line="240" w:lineRule="auto"/>
        <w:ind w:left="993" w:hanging="426"/>
        <w:jc w:val="both"/>
        <w:rPr>
          <w:rFonts w:ascii="Times New Roman" w:hAnsi="Times New Roman"/>
          <w:kern w:val="1"/>
          <w:sz w:val="28"/>
          <w:szCs w:val="28"/>
        </w:rPr>
      </w:pPr>
      <w:r w:rsidRPr="0040132A">
        <w:rPr>
          <w:rFonts w:ascii="Times New Roman" w:hAnsi="Times New Roman"/>
          <w:sz w:val="28"/>
          <w:szCs w:val="28"/>
        </w:rPr>
        <w:t>в связи с переездом на новое место жительства –   до 5 рабочих дней;</w:t>
      </w:r>
    </w:p>
    <w:p w:rsidR="00AE78F0" w:rsidRPr="0040132A" w:rsidRDefault="00AE78F0" w:rsidP="00AE78F0">
      <w:pPr>
        <w:widowControl w:val="0"/>
        <w:numPr>
          <w:ilvl w:val="0"/>
          <w:numId w:val="1"/>
        </w:numPr>
        <w:tabs>
          <w:tab w:val="left" w:pos="0"/>
        </w:tabs>
        <w:suppressAutoHyphens/>
        <w:autoSpaceDE w:val="0"/>
        <w:autoSpaceDN w:val="0"/>
        <w:adjustRightInd w:val="0"/>
        <w:spacing w:after="0" w:line="240" w:lineRule="auto"/>
        <w:ind w:left="993" w:hanging="426"/>
        <w:jc w:val="both"/>
        <w:rPr>
          <w:rFonts w:ascii="Times New Roman" w:hAnsi="Times New Roman"/>
          <w:kern w:val="1"/>
          <w:sz w:val="28"/>
          <w:szCs w:val="28"/>
        </w:rPr>
      </w:pPr>
      <w:r w:rsidRPr="0040132A">
        <w:rPr>
          <w:rFonts w:ascii="Times New Roman" w:hAnsi="Times New Roman"/>
          <w:sz w:val="28"/>
          <w:szCs w:val="28"/>
        </w:rPr>
        <w:t>рождения ребенка – до 3 календарных дня;</w:t>
      </w:r>
    </w:p>
    <w:p w:rsidR="00AE78F0" w:rsidRPr="0040132A" w:rsidRDefault="00AE78F0" w:rsidP="00AE78F0">
      <w:pPr>
        <w:widowControl w:val="0"/>
        <w:numPr>
          <w:ilvl w:val="0"/>
          <w:numId w:val="1"/>
        </w:numPr>
        <w:tabs>
          <w:tab w:val="left" w:pos="0"/>
        </w:tabs>
        <w:suppressAutoHyphens/>
        <w:autoSpaceDE w:val="0"/>
        <w:autoSpaceDN w:val="0"/>
        <w:adjustRightInd w:val="0"/>
        <w:spacing w:after="0" w:line="240" w:lineRule="auto"/>
        <w:ind w:left="993" w:hanging="426"/>
        <w:jc w:val="both"/>
        <w:rPr>
          <w:rFonts w:ascii="Times New Roman" w:hAnsi="Times New Roman"/>
          <w:kern w:val="1"/>
          <w:sz w:val="28"/>
          <w:szCs w:val="28"/>
        </w:rPr>
      </w:pPr>
      <w:r w:rsidRPr="0040132A">
        <w:rPr>
          <w:rFonts w:ascii="Times New Roman" w:hAnsi="Times New Roman"/>
          <w:sz w:val="28"/>
          <w:szCs w:val="28"/>
        </w:rPr>
        <w:lastRenderedPageBreak/>
        <w:t>бракосочетания детей работников – до 3 календарных дня;</w:t>
      </w:r>
    </w:p>
    <w:p w:rsidR="00AE78F0" w:rsidRPr="0040132A" w:rsidRDefault="00AE78F0" w:rsidP="00AE78F0">
      <w:pPr>
        <w:widowControl w:val="0"/>
        <w:numPr>
          <w:ilvl w:val="0"/>
          <w:numId w:val="1"/>
        </w:numPr>
        <w:tabs>
          <w:tab w:val="left" w:pos="0"/>
        </w:tabs>
        <w:suppressAutoHyphens/>
        <w:autoSpaceDE w:val="0"/>
        <w:autoSpaceDN w:val="0"/>
        <w:adjustRightInd w:val="0"/>
        <w:spacing w:after="0" w:line="240" w:lineRule="auto"/>
        <w:ind w:left="993" w:hanging="426"/>
        <w:jc w:val="both"/>
        <w:rPr>
          <w:rFonts w:ascii="Times New Roman" w:hAnsi="Times New Roman"/>
          <w:kern w:val="1"/>
          <w:sz w:val="28"/>
          <w:szCs w:val="28"/>
        </w:rPr>
      </w:pPr>
      <w:r w:rsidRPr="0040132A">
        <w:rPr>
          <w:rFonts w:ascii="Times New Roman" w:hAnsi="Times New Roman"/>
          <w:sz w:val="28"/>
          <w:szCs w:val="28"/>
        </w:rPr>
        <w:t>бракосочетания работника – до 3 календарных дня;</w:t>
      </w:r>
    </w:p>
    <w:p w:rsidR="00AE78F0" w:rsidRPr="0040132A" w:rsidRDefault="00AE78F0" w:rsidP="00AE78F0">
      <w:pPr>
        <w:widowControl w:val="0"/>
        <w:numPr>
          <w:ilvl w:val="0"/>
          <w:numId w:val="1"/>
        </w:numPr>
        <w:tabs>
          <w:tab w:val="left" w:pos="0"/>
        </w:tabs>
        <w:suppressAutoHyphens/>
        <w:autoSpaceDE w:val="0"/>
        <w:autoSpaceDN w:val="0"/>
        <w:adjustRightInd w:val="0"/>
        <w:spacing w:after="0" w:line="240" w:lineRule="auto"/>
        <w:ind w:left="993" w:hanging="426"/>
        <w:jc w:val="both"/>
        <w:rPr>
          <w:rFonts w:ascii="Times New Roman" w:hAnsi="Times New Roman"/>
          <w:kern w:val="1"/>
          <w:sz w:val="28"/>
          <w:szCs w:val="28"/>
        </w:rPr>
      </w:pPr>
      <w:r w:rsidRPr="0040132A">
        <w:rPr>
          <w:rFonts w:ascii="Times New Roman" w:hAnsi="Times New Roman"/>
          <w:sz w:val="28"/>
          <w:szCs w:val="28"/>
        </w:rPr>
        <w:t>похорон близких родственников – до 3 календарных дня;</w:t>
      </w:r>
    </w:p>
    <w:p w:rsidR="00AE78F0" w:rsidRPr="0040132A" w:rsidRDefault="00AE78F0" w:rsidP="00AE78F0">
      <w:pPr>
        <w:widowControl w:val="0"/>
        <w:autoSpaceDE w:val="0"/>
        <w:autoSpaceDN w:val="0"/>
        <w:adjustRightInd w:val="0"/>
        <w:spacing w:after="0" w:line="240" w:lineRule="auto"/>
        <w:ind w:right="75"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6.13. Педагогическим работникам предоставляется не реже, чем через каждые 10 лет непрерывной преподавательской работы длительный отпуск сроком до одного года в порядке и на условиях, определяемым ТК РФ.</w:t>
      </w:r>
    </w:p>
    <w:p w:rsidR="00AE78F0" w:rsidRPr="0040132A" w:rsidRDefault="00AE78F0" w:rsidP="00AE78F0">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AE78F0" w:rsidRPr="0040132A" w:rsidRDefault="00AE78F0" w:rsidP="00AE78F0">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40132A">
        <w:rPr>
          <w:rFonts w:ascii="Times New Roman" w:eastAsia="Times New Roman" w:hAnsi="Times New Roman" w:cs="Times New Roman"/>
          <w:b/>
          <w:bCs/>
          <w:sz w:val="28"/>
          <w:szCs w:val="28"/>
        </w:rPr>
        <w:t>Поощрения.</w:t>
      </w:r>
    </w:p>
    <w:p w:rsidR="00AE78F0" w:rsidRPr="0040132A"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7.1. За образцовое выполнение трудовых обязанностей, новаторство в труде и другие достижения в работе применяются следующие поощрения:</w:t>
      </w:r>
    </w:p>
    <w:p w:rsidR="00AE78F0" w:rsidRPr="0040132A" w:rsidRDefault="00AE78F0" w:rsidP="00AE78F0">
      <w:pPr>
        <w:widowControl w:val="0"/>
        <w:numPr>
          <w:ilvl w:val="0"/>
          <w:numId w:val="9"/>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объявление благодарности;</w:t>
      </w:r>
    </w:p>
    <w:p w:rsidR="00AE78F0" w:rsidRPr="0040132A" w:rsidRDefault="00AE78F0" w:rsidP="00AE78F0">
      <w:pPr>
        <w:widowControl w:val="0"/>
        <w:numPr>
          <w:ilvl w:val="0"/>
          <w:numId w:val="9"/>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выдача премии;</w:t>
      </w:r>
    </w:p>
    <w:p w:rsidR="00AE78F0" w:rsidRPr="0040132A" w:rsidRDefault="00AE78F0" w:rsidP="00AE78F0">
      <w:pPr>
        <w:widowControl w:val="0"/>
        <w:numPr>
          <w:ilvl w:val="0"/>
          <w:numId w:val="9"/>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награждение почетной грамотой;</w:t>
      </w:r>
    </w:p>
    <w:p w:rsidR="00AE78F0" w:rsidRPr="0040132A" w:rsidRDefault="00AE78F0" w:rsidP="00AE78F0">
      <w:pPr>
        <w:widowControl w:val="0"/>
        <w:numPr>
          <w:ilvl w:val="0"/>
          <w:numId w:val="9"/>
        </w:numPr>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40132A">
        <w:rPr>
          <w:rFonts w:ascii="Times New Roman" w:eastAsia="Times New Roman" w:hAnsi="Times New Roman" w:cs="Times New Roman"/>
          <w:sz w:val="28"/>
          <w:szCs w:val="28"/>
        </w:rPr>
        <w:t>представление к званиям «Почетный работник общего образования», орденам и медалям Российской Федерации.</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Поощрения применяются администрацией ДОУ.</w:t>
      </w:r>
    </w:p>
    <w:p w:rsidR="00AE78F0" w:rsidRPr="00463180" w:rsidRDefault="00AE78F0" w:rsidP="00AE78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Поощрения объявляются приказом заведующей и доводятся до сведения коллектива, запись о награждениях вносится в трудовую книжку работника.</w:t>
      </w:r>
    </w:p>
    <w:p w:rsidR="00AE78F0" w:rsidRPr="00463180" w:rsidRDefault="00AE78F0" w:rsidP="00AE78F0">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AE78F0" w:rsidRPr="006637DE" w:rsidRDefault="00AE78F0" w:rsidP="00AE78F0">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463180">
        <w:rPr>
          <w:rFonts w:ascii="Times New Roman" w:eastAsia="Times New Roman" w:hAnsi="Times New Roman" w:cs="Times New Roman"/>
          <w:b/>
          <w:bCs/>
          <w:sz w:val="28"/>
          <w:szCs w:val="28"/>
        </w:rPr>
        <w:t>Ответственность за нарушение трудовой дисциплины</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iCs/>
          <w:sz w:val="28"/>
          <w:szCs w:val="28"/>
        </w:rPr>
        <w:t xml:space="preserve">8.1 </w:t>
      </w:r>
      <w:r w:rsidRPr="00463180">
        <w:rPr>
          <w:rFonts w:ascii="Times New Roman" w:eastAsia="Times New Roman" w:hAnsi="Times New Roman" w:cs="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E78F0" w:rsidRPr="00463180" w:rsidRDefault="00AE78F0" w:rsidP="00AE78F0">
      <w:pPr>
        <w:numPr>
          <w:ilvl w:val="0"/>
          <w:numId w:val="10"/>
        </w:numPr>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замечание;</w:t>
      </w:r>
    </w:p>
    <w:p w:rsidR="00AE78F0" w:rsidRPr="00463180" w:rsidRDefault="00AE78F0" w:rsidP="00AE78F0">
      <w:pPr>
        <w:numPr>
          <w:ilvl w:val="0"/>
          <w:numId w:val="10"/>
        </w:numPr>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выговор;</w:t>
      </w:r>
    </w:p>
    <w:p w:rsidR="00AE78F0" w:rsidRPr="00463180" w:rsidRDefault="00AE78F0" w:rsidP="00AE78F0">
      <w:pPr>
        <w:numPr>
          <w:ilvl w:val="0"/>
          <w:numId w:val="10"/>
        </w:numPr>
        <w:spacing w:after="0" w:line="240" w:lineRule="auto"/>
        <w:ind w:left="993" w:hanging="426"/>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увольнение по соответствующим основаниям.</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bookmarkStart w:id="2" w:name="Par2667"/>
      <w:bookmarkEnd w:id="2"/>
      <w:r w:rsidRPr="00463180">
        <w:rPr>
          <w:rFonts w:ascii="Times New Roman" w:eastAsia="Times New Roman" w:hAnsi="Times New Roman" w:cs="Times New Roman"/>
          <w:sz w:val="28"/>
          <w:szCs w:val="28"/>
        </w:rPr>
        <w:t xml:space="preserve">К дисциплинарным взысканиям, в частности, относится увольнение работника по основаниям, предусмотренным </w:t>
      </w:r>
      <w:hyperlink w:anchor="Par1260" w:history="1">
        <w:r w:rsidRPr="00463180">
          <w:rPr>
            <w:rFonts w:ascii="Times New Roman" w:eastAsia="Times New Roman" w:hAnsi="Times New Roman" w:cs="Times New Roman"/>
            <w:sz w:val="28"/>
            <w:szCs w:val="28"/>
          </w:rPr>
          <w:t>пунктами 5,</w:t>
        </w:r>
      </w:hyperlink>
      <w:r w:rsidRPr="00463180">
        <w:rPr>
          <w:rFonts w:ascii="Times New Roman" w:eastAsia="Times New Roman" w:hAnsi="Times New Roman" w:cs="Times New Roman"/>
          <w:sz w:val="28"/>
          <w:szCs w:val="28"/>
        </w:rPr>
        <w:t xml:space="preserve"> </w:t>
      </w:r>
      <w:hyperlink w:anchor="Par1261" w:history="1">
        <w:r w:rsidRPr="00463180">
          <w:rPr>
            <w:rFonts w:ascii="Times New Roman" w:eastAsia="Times New Roman" w:hAnsi="Times New Roman" w:cs="Times New Roman"/>
            <w:sz w:val="28"/>
            <w:szCs w:val="28"/>
          </w:rPr>
          <w:t>6,</w:t>
        </w:r>
      </w:hyperlink>
      <w:r w:rsidRPr="00463180">
        <w:rPr>
          <w:rFonts w:ascii="Times New Roman" w:eastAsia="Times New Roman" w:hAnsi="Times New Roman" w:cs="Times New Roman"/>
          <w:sz w:val="28"/>
          <w:szCs w:val="28"/>
        </w:rPr>
        <w:t xml:space="preserve"> </w:t>
      </w:r>
      <w:hyperlink w:anchor="Par1276" w:history="1">
        <w:r w:rsidRPr="00463180">
          <w:rPr>
            <w:rFonts w:ascii="Times New Roman" w:eastAsia="Times New Roman" w:hAnsi="Times New Roman" w:cs="Times New Roman"/>
            <w:sz w:val="28"/>
            <w:szCs w:val="28"/>
          </w:rPr>
          <w:t>9</w:t>
        </w:r>
      </w:hyperlink>
      <w:r w:rsidRPr="00463180">
        <w:rPr>
          <w:rFonts w:ascii="Times New Roman" w:eastAsia="Times New Roman" w:hAnsi="Times New Roman" w:cs="Times New Roman"/>
          <w:sz w:val="28"/>
          <w:szCs w:val="28"/>
        </w:rPr>
        <w:t xml:space="preserve"> или </w:t>
      </w:r>
      <w:hyperlink w:anchor="Par1277" w:history="1">
        <w:r w:rsidRPr="00463180">
          <w:rPr>
            <w:rFonts w:ascii="Times New Roman" w:eastAsia="Times New Roman" w:hAnsi="Times New Roman" w:cs="Times New Roman"/>
            <w:sz w:val="28"/>
            <w:szCs w:val="28"/>
          </w:rPr>
          <w:t>10 части первой статьи 81</w:t>
        </w:r>
      </w:hyperlink>
      <w:r w:rsidRPr="00463180">
        <w:rPr>
          <w:rFonts w:ascii="Times New Roman" w:eastAsia="Times New Roman" w:hAnsi="Times New Roman" w:cs="Times New Roman"/>
          <w:sz w:val="28"/>
          <w:szCs w:val="28"/>
        </w:rPr>
        <w:t xml:space="preserve">, </w:t>
      </w:r>
      <w:hyperlink w:anchor="Par4474" w:history="1">
        <w:r w:rsidRPr="00463180">
          <w:rPr>
            <w:rFonts w:ascii="Times New Roman" w:eastAsia="Times New Roman" w:hAnsi="Times New Roman" w:cs="Times New Roman"/>
            <w:sz w:val="28"/>
            <w:szCs w:val="28"/>
          </w:rPr>
          <w:t>пунктом 1 статьи 336</w:t>
        </w:r>
      </w:hyperlink>
      <w:r w:rsidRPr="00463180">
        <w:rPr>
          <w:rFonts w:ascii="Times New Roman" w:eastAsia="Times New Roman" w:hAnsi="Times New Roman" w:cs="Times New Roman"/>
          <w:sz w:val="28"/>
          <w:szCs w:val="28"/>
        </w:rPr>
        <w:t xml:space="preserve"> или </w:t>
      </w:r>
      <w:hyperlink w:anchor="Par4729" w:history="1">
        <w:r w:rsidRPr="00463180">
          <w:rPr>
            <w:rFonts w:ascii="Times New Roman" w:eastAsia="Times New Roman" w:hAnsi="Times New Roman" w:cs="Times New Roman"/>
            <w:sz w:val="28"/>
            <w:szCs w:val="28"/>
          </w:rPr>
          <w:t>статьей 348.11</w:t>
        </w:r>
      </w:hyperlink>
      <w:r w:rsidRPr="00463180">
        <w:rPr>
          <w:rFonts w:ascii="Times New Roman" w:eastAsia="Times New Roman" w:hAnsi="Times New Roman" w:cs="Times New Roman"/>
          <w:sz w:val="28"/>
          <w:szCs w:val="28"/>
        </w:rPr>
        <w:t xml:space="preserve"> Трудового кодекса РФ, а также </w:t>
      </w:r>
      <w:hyperlink w:anchor="Par1272" w:history="1">
        <w:r w:rsidRPr="00463180">
          <w:rPr>
            <w:rFonts w:ascii="Times New Roman" w:eastAsia="Times New Roman" w:hAnsi="Times New Roman" w:cs="Times New Roman"/>
            <w:sz w:val="28"/>
            <w:szCs w:val="28"/>
          </w:rPr>
          <w:t>пунктом 7</w:t>
        </w:r>
      </w:hyperlink>
      <w:r w:rsidRPr="00463180">
        <w:rPr>
          <w:rFonts w:ascii="Times New Roman" w:eastAsia="Times New Roman" w:hAnsi="Times New Roman" w:cs="Times New Roman"/>
          <w:sz w:val="28"/>
          <w:szCs w:val="28"/>
        </w:rPr>
        <w:t xml:space="preserve">, </w:t>
      </w:r>
      <w:hyperlink w:anchor="Par1273" w:history="1">
        <w:r w:rsidRPr="00463180">
          <w:rPr>
            <w:rFonts w:ascii="Times New Roman" w:eastAsia="Times New Roman" w:hAnsi="Times New Roman" w:cs="Times New Roman"/>
            <w:sz w:val="28"/>
            <w:szCs w:val="28"/>
          </w:rPr>
          <w:t>7.1</w:t>
        </w:r>
      </w:hyperlink>
      <w:r w:rsidRPr="00463180">
        <w:rPr>
          <w:rFonts w:ascii="Times New Roman" w:eastAsia="Times New Roman" w:hAnsi="Times New Roman" w:cs="Times New Roman"/>
          <w:sz w:val="28"/>
          <w:szCs w:val="28"/>
        </w:rPr>
        <w:t xml:space="preserve"> или </w:t>
      </w:r>
      <w:hyperlink w:anchor="Par1275" w:history="1">
        <w:r w:rsidRPr="00463180">
          <w:rPr>
            <w:rFonts w:ascii="Times New Roman" w:eastAsia="Times New Roman" w:hAnsi="Times New Roman" w:cs="Times New Roman"/>
            <w:sz w:val="28"/>
            <w:szCs w:val="28"/>
          </w:rPr>
          <w:t>8 части первой статьи 81</w:t>
        </w:r>
      </w:hyperlink>
      <w:r w:rsidRPr="00463180">
        <w:rPr>
          <w:rFonts w:ascii="Times New Roman" w:eastAsia="Times New Roman" w:hAnsi="Times New Roman" w:cs="Times New Roman"/>
          <w:sz w:val="28"/>
          <w:szCs w:val="28"/>
        </w:rPr>
        <w:t xml:space="preserve">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Не допускается применение дисциплинарных взысканий, не предусмотренных федеральными законами, уставами и положениями о дисциплине.</w:t>
      </w:r>
    </w:p>
    <w:p w:rsidR="00AE78F0" w:rsidRPr="006637DE"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bookmarkStart w:id="3" w:name="Par2674"/>
      <w:bookmarkEnd w:id="3"/>
    </w:p>
    <w:p w:rsidR="00AE78F0" w:rsidRPr="002D1B12" w:rsidRDefault="00AE78F0" w:rsidP="00AE78F0">
      <w:pPr>
        <w:spacing w:after="0" w:line="240" w:lineRule="auto"/>
        <w:ind w:firstLine="567"/>
        <w:jc w:val="both"/>
        <w:rPr>
          <w:rFonts w:ascii="Times New Roman" w:eastAsia="Times New Roman" w:hAnsi="Times New Roman" w:cs="Times New Roman"/>
          <w:sz w:val="28"/>
          <w:szCs w:val="28"/>
        </w:rPr>
      </w:pPr>
      <w:r w:rsidRPr="002D1B12">
        <w:rPr>
          <w:rFonts w:ascii="Times New Roman" w:eastAsia="Times New Roman" w:hAnsi="Times New Roman" w:cs="Times New Roman"/>
          <w:sz w:val="28"/>
          <w:szCs w:val="28"/>
        </w:rPr>
        <w:t>8.2. Порядок применения дисциплинарных взысканий</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Непредоставление работником объяснения не является препятствием для применения дисциплинарного взыскания.</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lastRenderedPageBreak/>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bookmarkStart w:id="4" w:name="Par2695"/>
      <w:bookmarkEnd w:id="4"/>
      <w:r w:rsidRPr="00463180">
        <w:rPr>
          <w:rFonts w:ascii="Times New Roman" w:eastAsia="Times New Roman" w:hAnsi="Times New Roman" w:cs="Times New Roman"/>
          <w:sz w:val="28"/>
          <w:szCs w:val="28"/>
        </w:rPr>
        <w:t>Помимо оснований, предусмотренных Трудовым кодексом РФ и иными федеральными законами, основаниями прекращения трудового договора с педагогическим работником являются (статья 336 ТК РФ):</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bookmarkStart w:id="5" w:name="Par4474"/>
      <w:bookmarkEnd w:id="5"/>
      <w:r w:rsidRPr="00463180">
        <w:rPr>
          <w:rFonts w:ascii="Times New Roman" w:eastAsia="Times New Roman" w:hAnsi="Times New Roman" w:cs="Times New Roman"/>
          <w:sz w:val="28"/>
          <w:szCs w:val="28"/>
        </w:rPr>
        <w:t>1) повторное в течение одного года грубое нарушение устава организации, осуществляющей образовательную деятельность;</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bookmarkStart w:id="6" w:name="Par4476"/>
      <w:bookmarkEnd w:id="6"/>
      <w:r w:rsidRPr="00463180">
        <w:rPr>
          <w:rFonts w:ascii="Times New Roman" w:eastAsia="Times New Roman" w:hAnsi="Times New Roman" w:cs="Times New Roman"/>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E78F0" w:rsidRPr="006637DE"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 xml:space="preserve">3) достижение предельного возраста для замещения соответствующей должности в соответствии со </w:t>
      </w:r>
      <w:hyperlink w:anchor="Par4439" w:history="1">
        <w:r w:rsidRPr="00463180">
          <w:rPr>
            <w:rFonts w:ascii="Times New Roman" w:eastAsia="Times New Roman" w:hAnsi="Times New Roman" w:cs="Times New Roman"/>
            <w:sz w:val="28"/>
            <w:szCs w:val="28"/>
          </w:rPr>
          <w:t>статьей 332</w:t>
        </w:r>
      </w:hyperlink>
      <w:r>
        <w:rPr>
          <w:rFonts w:ascii="Times New Roman" w:eastAsia="Times New Roman" w:hAnsi="Times New Roman" w:cs="Times New Roman"/>
          <w:sz w:val="28"/>
          <w:szCs w:val="28"/>
        </w:rPr>
        <w:t xml:space="preserve"> Трудового кодекса РФ;</w:t>
      </w:r>
    </w:p>
    <w:p w:rsidR="00AE78F0" w:rsidRPr="002D1B12" w:rsidRDefault="00AE78F0" w:rsidP="00AE78F0">
      <w:pPr>
        <w:spacing w:after="0" w:line="240" w:lineRule="auto"/>
        <w:ind w:firstLine="567"/>
        <w:jc w:val="both"/>
        <w:rPr>
          <w:rFonts w:ascii="Times New Roman" w:eastAsia="Times New Roman" w:hAnsi="Times New Roman" w:cs="Times New Roman"/>
          <w:sz w:val="28"/>
          <w:szCs w:val="28"/>
        </w:rPr>
      </w:pPr>
      <w:r w:rsidRPr="002D1B12">
        <w:rPr>
          <w:rFonts w:ascii="Times New Roman" w:eastAsia="Times New Roman" w:hAnsi="Times New Roman" w:cs="Times New Roman"/>
          <w:sz w:val="28"/>
          <w:szCs w:val="28"/>
        </w:rPr>
        <w:t>8.3. Снятие дисциплинарного взыскания</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E78F0" w:rsidRPr="00463180" w:rsidRDefault="00AE78F0" w:rsidP="00AE78F0">
      <w:pPr>
        <w:spacing w:after="0" w:line="240" w:lineRule="auto"/>
        <w:ind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E78F0" w:rsidRDefault="00AE78F0" w:rsidP="00AE78F0">
      <w:pPr>
        <w:widowControl w:val="0"/>
        <w:autoSpaceDE w:val="0"/>
        <w:autoSpaceDN w:val="0"/>
        <w:adjustRightInd w:val="0"/>
        <w:spacing w:after="120" w:line="240" w:lineRule="auto"/>
        <w:ind w:right="284" w:firstLine="567"/>
        <w:jc w:val="both"/>
        <w:rPr>
          <w:rFonts w:ascii="Times New Roman" w:eastAsia="Times New Roman" w:hAnsi="Times New Roman" w:cs="Times New Roman"/>
          <w:sz w:val="28"/>
          <w:szCs w:val="28"/>
        </w:rPr>
      </w:pPr>
      <w:r w:rsidRPr="00463180">
        <w:rPr>
          <w:rFonts w:ascii="Times New Roman" w:eastAsia="Times New Roman" w:hAnsi="Times New Roman" w:cs="Times New Roman"/>
          <w:sz w:val="28"/>
          <w:szCs w:val="28"/>
        </w:rPr>
        <w:t>8.4 Работники обязаны в своей повседневной работе соблюдать порядок, уст</w:t>
      </w:r>
      <w:r>
        <w:rPr>
          <w:rFonts w:ascii="Times New Roman" w:eastAsia="Times New Roman" w:hAnsi="Times New Roman" w:cs="Times New Roman"/>
          <w:sz w:val="28"/>
          <w:szCs w:val="28"/>
        </w:rPr>
        <w:t>ановленный настоящими правилами.</w:t>
      </w:r>
    </w:p>
    <w:p w:rsidR="00AE78F0" w:rsidRPr="006637DE" w:rsidRDefault="00AE78F0" w:rsidP="00AE78F0">
      <w:pPr>
        <w:widowControl w:val="0"/>
        <w:autoSpaceDE w:val="0"/>
        <w:autoSpaceDN w:val="0"/>
        <w:adjustRightInd w:val="0"/>
        <w:spacing w:after="120" w:line="240" w:lineRule="auto"/>
        <w:ind w:right="284"/>
        <w:jc w:val="both"/>
        <w:rPr>
          <w:rFonts w:ascii="Times New Roman" w:eastAsia="Times New Roman" w:hAnsi="Times New Roman" w:cs="Times New Roman"/>
          <w:sz w:val="28"/>
          <w:szCs w:val="28"/>
        </w:rPr>
        <w:sectPr w:rsidR="00AE78F0" w:rsidRPr="006637DE" w:rsidSect="001613AE">
          <w:footerReference w:type="default" r:id="rId8"/>
          <w:pgSz w:w="11906" w:h="16838" w:code="9"/>
          <w:pgMar w:top="720" w:right="720" w:bottom="720" w:left="720" w:header="709" w:footer="709" w:gutter="0"/>
          <w:cols w:space="708"/>
          <w:docGrid w:linePitch="360"/>
        </w:sectPr>
      </w:pPr>
    </w:p>
    <w:p w:rsidR="00AE78F0" w:rsidRDefault="00AE78F0" w:rsidP="00AE78F0">
      <w:pPr>
        <w:tabs>
          <w:tab w:val="left" w:pos="10260"/>
        </w:tabs>
        <w:autoSpaceDE w:val="0"/>
        <w:autoSpaceDN w:val="0"/>
        <w:adjustRightInd w:val="0"/>
        <w:spacing w:after="0" w:line="240" w:lineRule="auto"/>
        <w:ind w:right="179"/>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jc w:val="right"/>
        <w:rPr>
          <w:rFonts w:ascii="Times New Roman" w:eastAsia="Times New Roman" w:hAnsi="Times New Roman" w:cs="Times New Roman"/>
          <w:iCs/>
          <w:color w:val="000000"/>
          <w:sz w:val="28"/>
          <w:szCs w:val="28"/>
        </w:rPr>
      </w:pPr>
    </w:p>
    <w:p w:rsidR="00AE78F0" w:rsidRDefault="00AE78F0" w:rsidP="00AE78F0">
      <w:pPr>
        <w:tabs>
          <w:tab w:val="left" w:pos="10260"/>
        </w:tabs>
        <w:autoSpaceDE w:val="0"/>
        <w:autoSpaceDN w:val="0"/>
        <w:adjustRightInd w:val="0"/>
        <w:spacing w:after="0" w:line="240" w:lineRule="auto"/>
        <w:ind w:right="179"/>
        <w:rPr>
          <w:rFonts w:ascii="Times New Roman" w:eastAsia="Times New Roman" w:hAnsi="Times New Roman" w:cs="Times New Roman"/>
          <w:iCs/>
          <w:color w:val="000000"/>
          <w:sz w:val="28"/>
          <w:szCs w:val="28"/>
        </w:rPr>
      </w:pPr>
    </w:p>
    <w:p w:rsidR="00D24568" w:rsidRDefault="00D24568"/>
    <w:sectPr w:rsidR="00D24568" w:rsidSect="001613AE">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568" w:rsidRDefault="00D24568" w:rsidP="001613AE">
      <w:pPr>
        <w:spacing w:after="0" w:line="240" w:lineRule="auto"/>
      </w:pPr>
      <w:r>
        <w:separator/>
      </w:r>
    </w:p>
  </w:endnote>
  <w:endnote w:type="continuationSeparator" w:id="1">
    <w:p w:rsidR="00D24568" w:rsidRDefault="00D24568" w:rsidP="00161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76" w:rsidRDefault="00D24568">
    <w:pPr>
      <w:pStyle w:val="a3"/>
      <w:jc w:val="right"/>
    </w:pPr>
    <w:r>
      <w:fldChar w:fldCharType="begin"/>
    </w:r>
    <w:r>
      <w:instrText>PAGE   \* MERGEFORMAT</w:instrText>
    </w:r>
    <w:r>
      <w:fldChar w:fldCharType="separate"/>
    </w:r>
    <w:r w:rsidR="001613AE">
      <w:rPr>
        <w:noProof/>
      </w:rPr>
      <w:t>15</w:t>
    </w:r>
    <w:r>
      <w:fldChar w:fldCharType="end"/>
    </w:r>
  </w:p>
  <w:p w:rsidR="00880876" w:rsidRDefault="00D24568">
    <w:pPr>
      <w:pStyle w:val="a3"/>
    </w:pPr>
  </w:p>
  <w:p w:rsidR="00880876" w:rsidRPr="0088003B" w:rsidRDefault="00D24568">
    <w:pPr>
      <w:pStyle w:val="a3"/>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568" w:rsidRDefault="00D24568" w:rsidP="001613AE">
      <w:pPr>
        <w:spacing w:after="0" w:line="240" w:lineRule="auto"/>
      </w:pPr>
      <w:r>
        <w:separator/>
      </w:r>
    </w:p>
  </w:footnote>
  <w:footnote w:type="continuationSeparator" w:id="1">
    <w:p w:rsidR="00D24568" w:rsidRDefault="00D24568" w:rsidP="001613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B70"/>
    <w:multiLevelType w:val="hybridMultilevel"/>
    <w:tmpl w:val="52B66970"/>
    <w:lvl w:ilvl="0" w:tplc="E3DAE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F1BBF"/>
    <w:multiLevelType w:val="hybridMultilevel"/>
    <w:tmpl w:val="330243DC"/>
    <w:lvl w:ilvl="0" w:tplc="446C70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745B7D"/>
    <w:multiLevelType w:val="hybridMultilevel"/>
    <w:tmpl w:val="3FF06BC4"/>
    <w:lvl w:ilvl="0" w:tplc="90882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F45F9"/>
    <w:multiLevelType w:val="hybridMultilevel"/>
    <w:tmpl w:val="4AC6E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0661F"/>
    <w:multiLevelType w:val="hybridMultilevel"/>
    <w:tmpl w:val="EDEAE75C"/>
    <w:lvl w:ilvl="0" w:tplc="E3DAE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E62E80"/>
    <w:multiLevelType w:val="hybridMultilevel"/>
    <w:tmpl w:val="25081202"/>
    <w:lvl w:ilvl="0" w:tplc="446C70BA">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6">
    <w:nsid w:val="2B186EF0"/>
    <w:multiLevelType w:val="hybridMultilevel"/>
    <w:tmpl w:val="8D3A8BE6"/>
    <w:lvl w:ilvl="0" w:tplc="E3DAE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71435"/>
    <w:multiLevelType w:val="hybridMultilevel"/>
    <w:tmpl w:val="CCB0183A"/>
    <w:lvl w:ilvl="0" w:tplc="E3DAE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D1119F"/>
    <w:multiLevelType w:val="hybridMultilevel"/>
    <w:tmpl w:val="7DC682C4"/>
    <w:lvl w:ilvl="0" w:tplc="90882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BB07B8"/>
    <w:multiLevelType w:val="hybridMultilevel"/>
    <w:tmpl w:val="BC8A90AC"/>
    <w:lvl w:ilvl="0" w:tplc="E3DAE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EB7BA6"/>
    <w:multiLevelType w:val="hybridMultilevel"/>
    <w:tmpl w:val="CBBC75D6"/>
    <w:lvl w:ilvl="0" w:tplc="E3DAE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765063"/>
    <w:multiLevelType w:val="hybridMultilevel"/>
    <w:tmpl w:val="75E2EE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5D839FA"/>
    <w:multiLevelType w:val="hybridMultilevel"/>
    <w:tmpl w:val="E8C68B90"/>
    <w:lvl w:ilvl="0" w:tplc="E3DAE10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7A863DC6"/>
    <w:multiLevelType w:val="hybridMultilevel"/>
    <w:tmpl w:val="3710B40A"/>
    <w:lvl w:ilvl="0" w:tplc="908826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5"/>
  </w:num>
  <w:num w:numId="3">
    <w:abstractNumId w:val="1"/>
  </w:num>
  <w:num w:numId="4">
    <w:abstractNumId w:val="10"/>
  </w:num>
  <w:num w:numId="5">
    <w:abstractNumId w:val="7"/>
  </w:num>
  <w:num w:numId="6">
    <w:abstractNumId w:val="9"/>
  </w:num>
  <w:num w:numId="7">
    <w:abstractNumId w:val="4"/>
  </w:num>
  <w:num w:numId="8">
    <w:abstractNumId w:val="6"/>
  </w:num>
  <w:num w:numId="9">
    <w:abstractNumId w:val="0"/>
  </w:num>
  <w:num w:numId="10">
    <w:abstractNumId w:val="12"/>
  </w:num>
  <w:num w:numId="11">
    <w:abstractNumId w:val="8"/>
  </w:num>
  <w:num w:numId="12">
    <w:abstractNumId w:val="13"/>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E78F0"/>
    <w:rsid w:val="001613AE"/>
    <w:rsid w:val="00AE78F0"/>
    <w:rsid w:val="00D24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E78F0"/>
    <w:pPr>
      <w:tabs>
        <w:tab w:val="center" w:pos="4677"/>
        <w:tab w:val="right" w:pos="9355"/>
      </w:tabs>
      <w:spacing w:after="0" w:line="240" w:lineRule="auto"/>
    </w:pPr>
    <w:rPr>
      <w:rFonts w:ascii="Calibri" w:eastAsia="Calibri" w:hAnsi="Calibri" w:cs="Calibri"/>
      <w:lang w:eastAsia="en-US"/>
    </w:rPr>
  </w:style>
  <w:style w:type="character" w:customStyle="1" w:styleId="a4">
    <w:name w:val="Нижний колонтитул Знак"/>
    <w:basedOn w:val="a0"/>
    <w:link w:val="a3"/>
    <w:uiPriority w:val="99"/>
    <w:rsid w:val="00AE78F0"/>
    <w:rPr>
      <w:rFonts w:ascii="Calibri" w:eastAsia="Calibri" w:hAnsi="Calibri" w:cs="Calibri"/>
      <w:lang w:eastAsia="en-US"/>
    </w:rPr>
  </w:style>
  <w:style w:type="paragraph" w:styleId="a5">
    <w:name w:val="Balloon Text"/>
    <w:basedOn w:val="a"/>
    <w:link w:val="a6"/>
    <w:uiPriority w:val="99"/>
    <w:semiHidden/>
    <w:unhideWhenUsed/>
    <w:rsid w:val="001613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3AE"/>
    <w:rPr>
      <w:rFonts w:ascii="Tahoma" w:hAnsi="Tahoma" w:cs="Tahoma"/>
      <w:sz w:val="16"/>
      <w:szCs w:val="16"/>
    </w:rPr>
  </w:style>
  <w:style w:type="paragraph" w:styleId="a7">
    <w:name w:val="header"/>
    <w:basedOn w:val="a"/>
    <w:link w:val="a8"/>
    <w:uiPriority w:val="99"/>
    <w:semiHidden/>
    <w:unhideWhenUsed/>
    <w:rsid w:val="001613A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613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5220</Words>
  <Characters>29754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2018-08-13T09:37:00Z</cp:lastPrinted>
  <dcterms:created xsi:type="dcterms:W3CDTF">2018-08-13T09:33:00Z</dcterms:created>
  <dcterms:modified xsi:type="dcterms:W3CDTF">2018-08-13T10:07:00Z</dcterms:modified>
</cp:coreProperties>
</file>