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6A" w:rsidRDefault="006E7C6A">
      <w:r w:rsidRPr="006E7C6A">
        <w:drawing>
          <wp:inline distT="0" distB="0" distL="0" distR="0">
            <wp:extent cx="3435350" cy="2576513"/>
            <wp:effectExtent l="19050" t="0" r="0" b="0"/>
            <wp:docPr id="4" name="Рисунок 3" descr="C:\Users\12832C~1\AppData\Local\Temp\Rar$DIa0.731\IMG_20190117_1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832C~1\AppData\Local\Temp\Rar$DIa0.731\IMG_20190117_134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6E7C6A" w:rsidRDefault="006E7C6A" w:rsidP="006E7C6A">
      <w:pPr>
        <w:pStyle w:val="a6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детский сад №12 «Октябренок»</w:t>
      </w: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E7C6A" w:rsidRPr="00A61AB8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color w:val="00B0F0"/>
          <w:sz w:val="52"/>
          <w:szCs w:val="52"/>
          <w:lang w:eastAsia="ru-RU"/>
        </w:rPr>
      </w:pPr>
      <w:r w:rsidRPr="00A61AB8">
        <w:rPr>
          <w:rFonts w:ascii="Times New Roman" w:hAnsi="Times New Roman" w:cs="Times New Roman"/>
          <w:color w:val="00B0F0"/>
          <w:sz w:val="52"/>
          <w:szCs w:val="52"/>
          <w:lang w:eastAsia="ru-RU"/>
        </w:rPr>
        <w:t>Тренинг</w:t>
      </w:r>
    </w:p>
    <w:p w:rsidR="006E7C6A" w:rsidRPr="00A61AB8" w:rsidRDefault="006E7C6A" w:rsidP="006E7C6A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</w:pPr>
      <w:r w:rsidRPr="00A61AB8"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  <w:t>«Лучи</w:t>
      </w:r>
      <w:r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  <w:t>ки</w:t>
      </w:r>
      <w:r w:rsidRPr="00A61AB8"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  <w:t xml:space="preserve"> счастья</w:t>
      </w:r>
    </w:p>
    <w:p w:rsidR="006E7C6A" w:rsidRPr="00A61AB8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</w:pPr>
      <w:r w:rsidRPr="00A61AB8">
        <w:rPr>
          <w:rFonts w:ascii="Times New Roman" w:hAnsi="Times New Roman" w:cs="Times New Roman"/>
          <w:b/>
          <w:color w:val="00B0F0"/>
          <w:sz w:val="56"/>
          <w:szCs w:val="56"/>
          <w:lang w:eastAsia="ru-RU"/>
        </w:rPr>
        <w:t>или как справиться с эмоциональным выгоранием»</w:t>
      </w:r>
    </w:p>
    <w:p w:rsidR="006E7C6A" w:rsidRPr="00A61AB8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color w:val="00B0F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212090</wp:posOffset>
            </wp:positionV>
            <wp:extent cx="3143885" cy="2362200"/>
            <wp:effectExtent l="19050" t="0" r="0" b="0"/>
            <wp:wrapSquare wrapText="bothSides"/>
            <wp:docPr id="2" name="Рисунок 1" descr="C:\Users\12832C~1\AppData\Local\Temp\Rar$DIa0.512\IMG_20190117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32C~1\AppData\Local\Temp\Rar$DIa0.512\IMG_20190117_13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C6A" w:rsidRDefault="006E7C6A" w:rsidP="006E7C6A">
      <w:pPr>
        <w:pStyle w:val="a6"/>
        <w:spacing w:line="360" w:lineRule="auto"/>
        <w:ind w:firstLine="709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</w:t>
      </w: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Подготовил:</w:t>
      </w: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педагог-психолог Мартынова Т.И.</w:t>
      </w:r>
    </w:p>
    <w:p w:rsidR="006E7C6A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г.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eastAsia="ru-RU"/>
        </w:rPr>
        <w:t>Приморско-Ахтарск</w:t>
      </w:r>
    </w:p>
    <w:p w:rsidR="006E7C6A" w:rsidRDefault="006E7C6A" w:rsidP="006E7C6A">
      <w:pPr>
        <w:pStyle w:val="a6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2019год</w:t>
      </w:r>
    </w:p>
    <w:p w:rsidR="006E7C6A" w:rsidRDefault="006E7C6A" w:rsidP="006E7C6A">
      <w:pPr>
        <w:pStyle w:val="a6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E7C6A" w:rsidRDefault="006E7C6A" w:rsidP="006E7C6A">
      <w:pPr>
        <w:pStyle w:val="a6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295EB1">
        <w:rPr>
          <w:rFonts w:ascii="Times New Roman" w:hAnsi="Times New Roman" w:cs="Times New Roman"/>
          <w:sz w:val="32"/>
          <w:szCs w:val="32"/>
          <w:lang w:eastAsia="ru-RU"/>
        </w:rPr>
        <w:t>Тренинг для педагогов ДОУ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95EB1">
        <w:rPr>
          <w:rFonts w:ascii="Times New Roman" w:hAnsi="Times New Roman" w:cs="Times New Roman"/>
          <w:sz w:val="32"/>
          <w:szCs w:val="32"/>
          <w:lang w:eastAsia="ru-RU"/>
        </w:rPr>
        <w:t>«Лучи счастья</w:t>
      </w:r>
    </w:p>
    <w:p w:rsidR="006E7C6A" w:rsidRPr="00295EB1" w:rsidRDefault="006E7C6A" w:rsidP="006E7C6A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295EB1">
        <w:rPr>
          <w:rFonts w:ascii="Times New Roman" w:hAnsi="Times New Roman" w:cs="Times New Roman"/>
          <w:sz w:val="32"/>
          <w:szCs w:val="32"/>
          <w:lang w:eastAsia="ru-RU"/>
        </w:rPr>
        <w:t>или как справиться с эмоциональным выгоранием»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314325</wp:posOffset>
            </wp:positionV>
            <wp:extent cx="3581400" cy="4781550"/>
            <wp:effectExtent l="19050" t="0" r="0" b="0"/>
            <wp:wrapSquare wrapText="bothSides"/>
            <wp:docPr id="3" name="Рисунок 2" descr="C:\Users\12832C~1\AppData\Local\Temp\Rar$DIa0.542\IMG_20190117_13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832C~1\AppData\Local\Temp\Rar$DIa0.542\IMG_20190117_133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эффективности работы педагогов учреждения через профилактику эмоционального выгорания.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познакомить педагогов с понятием «эмоциональное выгорание», симптомами его проявления, этапами формирования, причинами возникновения и способами профилактики;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снизить уровень эмоционального напряжения;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содействовать активизации личностных ресурсных состояний;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сформировать установку на сохранение и укрепление психического здоровья</w:t>
      </w:r>
    </w:p>
    <w:p w:rsidR="006E7C6A" w:rsidRPr="006C5652" w:rsidRDefault="006E7C6A" w:rsidP="006E7C6A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тренинга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рада вас приветствовать сегодня здесь. Мне очень приятно, что вы пришли. Я надеюсь, что наше встреча пройдет в приятной дружественной обстановке. Тема тренинга  для всех нас близкая и знакомая. Для начала, давайте разберемся, почему и из-за чего происходит эмоциональное выгорание</w:t>
      </w:r>
      <w:r w:rsidRPr="006C5652">
        <w:rPr>
          <w:rFonts w:ascii="Helvetica" w:eastAsia="Times New Roman" w:hAnsi="Helvetica" w:cs="Helvetica"/>
          <w:sz w:val="28"/>
          <w:szCs w:val="28"/>
          <w:lang w:eastAsia="ru-RU"/>
        </w:rPr>
        <w:t>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Общеизвестно, что профессия педагога – одна из наиболее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энергоемких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ее реализации требуются огромные интеллектуальные, эмоциональные и психические затраты. В последние годы проблема сохранения психического здоровья педагогов стала особенно актуальной. Современный мир диктует свои правила: выросли требования со стороны родителей к личности педагога, его роли в образовательном процессе. Преобразования в системе образования также поднимают планку: приветствуется творческий подход к работе, новаторство, проектная деятельность, педагогические технологии. </w:t>
      </w: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Увеличивается не только учебная нагрузка, вместе с ней растет и нервно-психическое напряжение личности, переутомление. Различного рода перегрузки усугубляются многочисленными страхами: страх быть покинутым, не найти поддержки; страх оказаться непрофессионалом; страх перед контролем. Такая ситуация достаточно быстро приводит к эмоциональному истощению педагогов, известному как «синдром эмоционального выгорания».  «Эмоционально выгоревшие» педагоги отличаются повышенной тревожностью и агрессивностью, категоричностью и жесткой </w:t>
      </w:r>
      <w:proofErr w:type="spell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самоцензурой</w:t>
      </w:r>
      <w:proofErr w:type="spell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 проявления значительно ограничивают творчество и свободу, профессиональный рост, стремление к самосовершенствованию.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личность педагога претерпевает ряд таких деформаций, как негибкость мышления, излишняя прямолинейность, поучающая манера говорить, чрезмерность пояснений, мыслительные стереотипы, авторитарность.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становится своеобразной «ходячей энциклопедией»: он знает, что нужно, как нужно, когда, зачем и почему, и чем все это закончится. Но при этом он становится абсолютно закрытым и невосприимчивым к любым новшествам и переменам.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Эмоциональное выгорание</w:t>
      </w: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своего рода выработанный личностью механизм психологической защиты в виде полного или частичного исключения эмоций в ответ на психотравмирующие воздействия.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Профессиональная деятельность педагогов изобилует факторами, провоцирующими эмоциональное выгорание: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эмоциональная загруженность, ежедневная и ежечасная необходимость сопереживания, сочувствия, ответственность за жизнь и здоровье детей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тому же педагогические коллективы, как правило, однополы, а это – дополнительный источник конфликтов. В результате педагог становится заложником ситуации эмоционального выгорания, пленником стереотипов эмоционального и профессионального поведения.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приемы регуляции организма: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смех, улыбка, юмор;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размышления о </w:t>
      </w:r>
      <w:proofErr w:type="gramStart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хорошем</w:t>
      </w:r>
      <w:proofErr w:type="gramEnd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приятном;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движения типа потягивания, расслабления мышц;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пейзажем за окном;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комнатных цветов в помещении, фотографий и </w:t>
      </w:r>
      <w:proofErr w:type="gramStart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proofErr w:type="gramEnd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приятных или дорогих для человека вещей;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мысленное обращение к высшим силам (Богу, Вселенной, великой идее);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"купание" (реальное или мысленное) в солнечных лучах;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вдыхание свежего воздуха;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стихов;</w:t>
      </w:r>
    </w:p>
    <w:p w:rsidR="006E7C6A" w:rsidRPr="006C5652" w:rsidRDefault="006E7C6A" w:rsidP="006E7C6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 похвалы, комплиментов кому-либо просто так.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нужно правильно уметь расслабляться, владеть техниками управления своим </w:t>
      </w:r>
      <w:proofErr w:type="spellStart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психоэмоциональным</w:t>
      </w:r>
      <w:proofErr w:type="spellEnd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proofErr w:type="spellStart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возникать три основных эффекта:</w:t>
      </w:r>
    </w:p>
    <w:p w:rsidR="006E7C6A" w:rsidRPr="006C5652" w:rsidRDefault="006E7C6A" w:rsidP="006E7C6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 успокоения (устранение эмоциональной напряженности);</w:t>
      </w:r>
    </w:p>
    <w:p w:rsidR="006E7C6A" w:rsidRPr="006C5652" w:rsidRDefault="006E7C6A" w:rsidP="006E7C6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 восстановления (ослабление проявлений утомления);</w:t>
      </w:r>
    </w:p>
    <w:p w:rsidR="006E7C6A" w:rsidRPr="006C5652" w:rsidRDefault="006E7C6A" w:rsidP="006E7C6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 активизации (повышение психофизиологической реактивности).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1.Упражнение «Поза Наполеона»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Pr="006C5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6C5652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эмоционально раскрепощаются, настраиваются на работу</w:t>
      </w:r>
      <w:r w:rsidRPr="006C5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Участникам показывается три движения: руки скрещены на груди, руки вытянуты вперед с раскрытыми ладонями и руки сжаты в кулаки. По команде ведущего: «Раз, два, три!», каждый участник одновременно с другими должен показать одно из трех движений (какое понравится). Задача в том, чтобы вся группа или большинство участников показали одинаковое движение.</w:t>
      </w:r>
    </w:p>
    <w:p w:rsidR="006E7C6A" w:rsidRPr="006C5652" w:rsidRDefault="006E7C6A" w:rsidP="006E7C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упражнение показывает, насколько вы готовы к работе. Если большинство показали ладони, значит, они готовы к работе и достаточно открыты. Кулаки показывают агрессивность, поза Наполеона – некоторую закрытость или нежелание работать.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>2.Упражнение «Десять секунд».</w:t>
      </w:r>
    </w:p>
    <w:p w:rsidR="006E7C6A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Способствовать созданию позитивного эмоционального настроя группы.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вы начнете быстрое спонтанное движение по комнате. Будьте внимательны, потому что время от времени вам придется реагировать на разнообразные задания и выполнять их в кратчайший срок — в течение 10 секунд. Каждое задание важно выполнять с максимальной точностью. Скажем, я попрошу распределиться на группы по цвету волос. Значит, пока я досчитаю до десяти, вам необходимо будет найти людей с точно таким же, как у Вас, цветом волос. Не бойтесь остаться в гордом одиночестве. Вы </w:t>
      </w:r>
      <w:r w:rsidRPr="006C56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просто другой! И потому мы разные! Надеюсь, что задание понятно? Мы начинаем.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>Распределиться на группы:</w:t>
      </w:r>
    </w:p>
    <w:p w:rsidR="006E7C6A" w:rsidRPr="006C5652" w:rsidRDefault="006E7C6A" w:rsidP="006E7C6A">
      <w:pPr>
        <w:pStyle w:val="a6"/>
        <w:spacing w:line="276" w:lineRule="auto"/>
        <w:ind w:left="14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>по наличию часов на руках;</w:t>
      </w:r>
    </w:p>
    <w:p w:rsidR="006E7C6A" w:rsidRPr="006C5652" w:rsidRDefault="006E7C6A" w:rsidP="006E7C6A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    по цвету волос;</w:t>
      </w:r>
    </w:p>
    <w:p w:rsidR="006E7C6A" w:rsidRPr="006C5652" w:rsidRDefault="006E7C6A" w:rsidP="006E7C6A">
      <w:pPr>
        <w:pStyle w:val="a6"/>
        <w:spacing w:line="276" w:lineRule="auto"/>
        <w:ind w:left="14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>по одежде (брюки и юбки).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>3. Упражнение «Мы – команда!».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Pr="006C5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6C5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Повышение уровня согласованности внутригруппового взаимодействия.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Построиться, используя всех игроков, следующие фигуры:</w:t>
      </w:r>
    </w:p>
    <w:p w:rsidR="006E7C6A" w:rsidRPr="006C5652" w:rsidRDefault="006E7C6A" w:rsidP="006E7C6A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    квадрат;</w:t>
      </w:r>
    </w:p>
    <w:p w:rsidR="006E7C6A" w:rsidRPr="006C5652" w:rsidRDefault="006E7C6A" w:rsidP="006E7C6A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    треугольник;</w:t>
      </w:r>
    </w:p>
    <w:p w:rsidR="006E7C6A" w:rsidRPr="006C5652" w:rsidRDefault="006E7C6A" w:rsidP="006E7C6A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    ромб;</w:t>
      </w:r>
    </w:p>
    <w:p w:rsidR="006E7C6A" w:rsidRPr="006C5652" w:rsidRDefault="006E7C6A" w:rsidP="006E7C6A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sz w:val="28"/>
          <w:szCs w:val="28"/>
          <w:lang w:eastAsia="ru-RU"/>
        </w:rPr>
        <w:t xml:space="preserve">     круг.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4.Упражнение «Шарик» (работа с гневом)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Материалы: воздушные шарики.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помочь осознать, как можно контролировать гнев.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Надуйте воздушный шарик и держите так, чтобы он не сдувался. Представьте себе, что шарик - это ваше тело, а воздух внутри шарика - это ваш гнев или злость. Как вы думаете, что случится с шариком, если его сейчас выпустить из рук? (Он улетит.) Отпустите шарик и проследите за ним.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(Участники отпускают шарик.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быстро перемещается из стороны в сторону.)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Заметили, что шарик был совершенно неуправляемым? Так бывает и со злым человеком. Он может совершать поступки, не контролируя их. Может обидеть или даже ударить кого-нибудь. Теперь надуйте другой шарик и попробуйте выпускать из него воздух маленькими порциями» (Участники выполняют задание.) Что теперь происходит с шариком? (Он сдувается). А что происходит с гневом внутри шарика? Можно им управлять?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(Он выходит из него.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этим гневом можно управлять.)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человек должен учиться управлять своим гневом для того чтобы не навредить окружающим людям и себе. А теперь давайте попробуем, научиться управлять гневом, снимать напряжение  и для этого выполним  упражнения.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5.Упражнение «Дыхание»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расслабление организма.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Эффективным средством снятия напряжения является расслабление на фоне йоговского дыхания: сядьте свободно на стуле, закройте глаза и послушайте свое дыхание: спокойное, ровное. Дышите по схеме 4 + 4 + 4: четыре секунды на вдох, четыре — на задержку дыхания, четыре — на выдох. Проделайте так три раза, слушая дыхание, ощущая, как воздух наполняет легкие, разбегается по телу до кончиков пальцев, освобождает легкие. Других мыслей быть не должно. Пауза закончена. Вы спокойны. Улыбнитесь.</w:t>
      </w:r>
    </w:p>
    <w:p w:rsidR="006E7C6A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</w:t>
      </w: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 “Ведро мусора”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освобождение от негативных чувств и эмоций.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листы бумаги, ручки, ведро для “мусора ”.</w:t>
      </w:r>
    </w:p>
    <w:p w:rsidR="006E7C6A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Посреди комнаты ведущий ставит символическое ведро для мусора. Участники, имеют возможность поразмышлять, зачем человеку мусорное ведро и почему его нужно постоянно освобождать. 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 жизнь без такого ведра: когда мусор постепенно заполняет комнату, становится невозможно дышать, двигаться, люди начинают болеть. То же происходит и с чувствами – у каждого из нас накапливаются не всегда нужные деструктивные чувства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например, обида , страх. Я предлагаю всем выбросить в мусорное ведро старые ненужные обиды, гнев, страх.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на листах бумаги напишите ваши негативные чувства: “я обижаюсь на.., “я сержусь на ...”, и тому подобное”.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этого педагоги рвут свои бумажки на мелкие кусочки и выбрасывают их в ведро, где они все перемешиваются и убираются.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C5652">
        <w:rPr>
          <w:rStyle w:val="a5"/>
          <w:rFonts w:ascii="Times New Roman" w:hAnsi="Times New Roman" w:cs="Times New Roman"/>
          <w:bCs/>
          <w:color w:val="000000"/>
          <w:sz w:val="28"/>
          <w:szCs w:val="28"/>
        </w:rPr>
        <w:t>7. </w:t>
      </w:r>
      <w:r w:rsidRPr="006C5652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Игра  «Лучи счастья»</w:t>
      </w:r>
    </w:p>
    <w:p w:rsidR="006E7C6A" w:rsidRPr="006C5652" w:rsidRDefault="006E7C6A" w:rsidP="006E7C6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8"/>
          <w:szCs w:val="28"/>
        </w:rPr>
      </w:pPr>
      <w:r w:rsidRPr="006C5652">
        <w:rPr>
          <w:rStyle w:val="c12"/>
          <w:bCs/>
          <w:sz w:val="28"/>
          <w:szCs w:val="28"/>
        </w:rPr>
        <w:t>Цель</w:t>
      </w:r>
      <w:r w:rsidRPr="006C5652">
        <w:rPr>
          <w:rStyle w:val="c8"/>
          <w:sz w:val="28"/>
          <w:szCs w:val="28"/>
        </w:rPr>
        <w:t>: эмоциональная разрядка и позитивный настрой, развитие позитивного мышления педагогов.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«лучи солнца», карточки с ситуациями.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Я хочу предложить вам поиграть в игру, которая называется «Лучи счастья». Итак, я предлагаю вам взять «Лучи солнца» и стать счастливым человеком. Вы зачитываете различные ситуации и ваша задача, взяв «лучик счастья», найти в ситуации, предложенной вам, позитивные стороны. Другими словами, посмотрите на ситуацию глазами счастливого человека-оптимиста. </w:t>
      </w: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Т.е. участники игры отвечают на предложенную ситуацию в позитивном ключе. Тому, кто затрудняется дать позитивный ответ, остальные участники игры помогают, предлагая свои варианты.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Карточки с предложенными ситуациями и возможными вариантами ответов к игре «Лучи счастья»</w:t>
      </w:r>
      <w: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Заведующий отчитал вас за плохо выполненную работу.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Я сделаю соответствующие выводы и постараюсь не допускать ошибок.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 следующий раз постараюсь выполнять свою работу лучше.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Вам предстоит пройти курсы переподготовки и получить высшее дошкольное образование.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Это хорошая возможность освоить новые методы работы с детьми.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Вам выпала честь представлять свой детский сад на конкурсе педагогического мастерства.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Есть возможность попробовать свои силы.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На работе задержали зарплату.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Можно сэкономить на чем-то.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Можно теперь сесть на диету.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По дороге на работу Вы сломали каблук.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Хороший повод купить новые сапоги.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Пройдусь босиком.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Ситуация вызовет сочувствие коллег.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Большинство ваших воспитанников на открытом занятии показали себя очень слабо.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Хорошая возможность проанализировать, какой материал дети недостаточно хорошо усвоили.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Вы внезапно заболели.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Хороший повод отдохнуть.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Заняться наконец-то своим здоровьем.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Прочесть книги по ЗОЖ (здоровому образу жизни).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Вас бросил муж.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Теперь не нужно тратить время на стирку, глажку, готовку, можно тратить свое время на себя.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Больше времени на хобби.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Возможность пересмотреть отношения и оценить чувства.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Вы попали под сокращение.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Хорошая возможность заняться чем-то другим, сменить род профессиональной деятельности.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Новый коллектив, новые перспективы.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lastRenderedPageBreak/>
        <w:t>У Вас возник конфликт с мамой воспитанника.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Хорошая возможность выяснить взгляды конфликтных сторон на воспитание ребенка.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Вас отправили в отпуск в ноябре.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Наконец, отдохну!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В группу поступил </w:t>
      </w:r>
      <w:proofErr w:type="spellStart"/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гиперактивный</w:t>
      </w:r>
      <w:proofErr w:type="spellEnd"/>
      <w:r w:rsidRPr="006C5652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ребенок.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Есть возможность попробовать свои силы в работе с такими воспитанниками.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Это хорошая возможность освоить новые методы работы с группой.</w:t>
      </w:r>
    </w:p>
    <w:p w:rsidR="006E7C6A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8.Игра «Ларец желаний»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Участникам предлагается достать из ларца листы, на которых написано, что их ожидает сегодня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им нужно сделать в ближайшее время.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 xml:space="preserve"> Варианты пожеланий: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Тебе сегодня особенно повезет!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Жизнь готовит тебе приятный сюрприз!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Наступило время сделать то, что ты постоянно откладываешь!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Люби себя такой, какая ты есть, - неповторимой!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Сделай себе подарок, ты его заслуживаешь!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Сегодня с тобой вместе радость и спокойствие!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Сегодня твой день, успехов тебе!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Все твои желания и мечты реализуются, поверь в это!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Верь в себя и все получится!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Сегодня тебя будет преследовать удача!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Пусть тебя обнимет счастье!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Смело иди вперед, там тебя ждет только лучшее!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lastRenderedPageBreak/>
        <w:t>- Живи и радуйся, остальное приложится!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Пусть в твоей душе воцарится гармония!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Пусть твои глаза всегда сияют!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Не удивляйтесь, если сегодня вдруг начну сбываться несбыточные мечты!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 xml:space="preserve">- Думайте о </w:t>
      </w:r>
      <w:proofErr w:type="gramStart"/>
      <w:r w:rsidRPr="006C5652">
        <w:rPr>
          <w:color w:val="000000"/>
          <w:sz w:val="28"/>
          <w:szCs w:val="28"/>
        </w:rPr>
        <w:t>хорошем</w:t>
      </w:r>
      <w:proofErr w:type="gramEnd"/>
      <w:r w:rsidRPr="006C5652">
        <w:rPr>
          <w:color w:val="000000"/>
          <w:sz w:val="28"/>
          <w:szCs w:val="28"/>
        </w:rPr>
        <w:t>,  и все будет хорошо!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Пусть сегодня будет все великолепно, а в остальные дни – все замечательно!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Берегите себя – купайтесь в счастливых моментах!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- Все будет хорошо, а завтра еще лучше!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Себя надо любить и хвалить. Не поручать же такое ответственное дело чужим людям!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Улыбнись, когда на небе тучи. Улыбнись, когда в душе ненастье. Улыбнись… и сразу станет лучше. Улыбнись, ведь ты же чье-то счастье!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Побеждает в этой жизни только тот, кто победил сам себя. Кто победил свой страх, свою лень и свою неуверенность.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Живи так – чтобы люди, столкнувшись с тобой, улыбнулись, а общаясь с тобой, стали чуточку счастливее…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Чтобы жить и радоваться, нужно всего две вещи: во-первых – жить, а во-вторых – радоваться!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Не печальтесь из-за ерунды, ерунда же из-за вас не печалится.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Если дела идут не так, как ты хочешь – дай им пройти мимо! Это… не твои дела!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Никогда не сдавайтесь, и вы дойдете до своей цели!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Будет новый рассвет – будет море побед! И не верь никогда в то, что выхода нет!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color w:val="000000"/>
          <w:sz w:val="28"/>
          <w:szCs w:val="28"/>
        </w:rPr>
        <w:t>Укрепляют организм - радость, юмор, оптимизм!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6C5652">
        <w:rPr>
          <w:color w:val="000000"/>
          <w:sz w:val="28"/>
          <w:szCs w:val="28"/>
          <w:shd w:val="clear" w:color="auto" w:fill="FFFFFF"/>
        </w:rPr>
        <w:lastRenderedPageBreak/>
        <w:t>Поделитесь с группой своими впечатлениями, ощущениями. Что вам понравилось, что вы нового узнали о себе.</w:t>
      </w:r>
    </w:p>
    <w:p w:rsidR="006E7C6A" w:rsidRPr="006C5652" w:rsidRDefault="006E7C6A" w:rsidP="006E7C6A">
      <w:pPr>
        <w:pStyle w:val="a7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C5652">
        <w:rPr>
          <w:bCs/>
          <w:color w:val="111111"/>
          <w:sz w:val="28"/>
          <w:szCs w:val="28"/>
        </w:rPr>
        <w:t>Рефлексивный кубик.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Участники выбирают один вопрос путем перекидывания кубика друг другу и отвечают на него.</w:t>
      </w: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Вопросы рефлексии: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Трудно ли вам было отвечать?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Было ли для вас что-то новое?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Считаете ли вы полезным упражнение?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Открыли ли вы что-то новое для себя?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Как вы себя сейчас чувствуете?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C56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Какие у вас сейчас ощущения?</w:t>
      </w:r>
    </w:p>
    <w:p w:rsidR="006E7C6A" w:rsidRPr="006C5652" w:rsidRDefault="006E7C6A" w:rsidP="006E7C6A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E7C6A" w:rsidRPr="006C5652" w:rsidRDefault="006E7C6A" w:rsidP="006E7C6A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5652">
        <w:rPr>
          <w:rFonts w:ascii="Times New Roman" w:hAnsi="Times New Roman" w:cs="Times New Roman"/>
          <w:sz w:val="28"/>
          <w:szCs w:val="28"/>
          <w:shd w:val="clear" w:color="auto" w:fill="FFFFFF"/>
        </w:rPr>
        <w:t>А закончить нашу с вами встречу я хочу притчей.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Притча  «Что заказываешь, то и получаешь»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«Женщина едет раздраженная в троллейбусе и думает: «Пассажиры –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хамы</w:t>
      </w:r>
      <w:proofErr w:type="gramEnd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грубияны. Муж – пьяная скотина. Дети – двоечники и хулиганы. А я – такая бедная и несчастная…»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спиной у неё стоит ангел-хранитель с блокнотиком и все записывает по пунктикам: «1. Пассажиры – </w:t>
      </w:r>
      <w:proofErr w:type="gramStart"/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грубияны. 2. Муж – пьяная скотина… » и так далее.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перечитал и задумался:</w:t>
      </w:r>
    </w:p>
    <w:p w:rsidR="006E7C6A" w:rsidRPr="006C5652" w:rsidRDefault="006E7C6A" w:rsidP="006E7C6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 зачем ей это нужно? Но если заказывает, будем исполнять…»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 пять простых правил: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Освободите свое сердце от ненависти - простите всех, на кого вы были обижены.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Освободите свое сердце от волнений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из них бесполезны.</w:t>
      </w:r>
      <w:proofErr w:type="gramEnd"/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Ведите простую жизнь и цените то, что имеете.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Отдавайте больше.</w:t>
      </w:r>
    </w:p>
    <w:p w:rsidR="006E7C6A" w:rsidRPr="006C5652" w:rsidRDefault="006E7C6A" w:rsidP="006E7C6A">
      <w:pPr>
        <w:shd w:val="clear" w:color="auto" w:fill="FFFFFF"/>
        <w:spacing w:after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Ожидайте меньше.</w:t>
      </w:r>
    </w:p>
    <w:p w:rsidR="006E7C6A" w:rsidRPr="006C5652" w:rsidRDefault="006E7C6A" w:rsidP="006E7C6A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совместную работу. Желаю удачи и хорошего настроения!</w:t>
      </w:r>
    </w:p>
    <w:p w:rsidR="007A3238" w:rsidRPr="006E7C6A" w:rsidRDefault="007A3238" w:rsidP="006E7C6A"/>
    <w:sectPr w:rsidR="007A3238" w:rsidRPr="006E7C6A" w:rsidSect="007A3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368DF"/>
    <w:multiLevelType w:val="multilevel"/>
    <w:tmpl w:val="182A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80D92"/>
    <w:multiLevelType w:val="multilevel"/>
    <w:tmpl w:val="AB1E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C6A"/>
    <w:rsid w:val="006E7C6A"/>
    <w:rsid w:val="007A3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C6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E7C6A"/>
    <w:rPr>
      <w:i/>
      <w:iCs/>
    </w:rPr>
  </w:style>
  <w:style w:type="paragraph" w:styleId="a6">
    <w:name w:val="No Spacing"/>
    <w:uiPriority w:val="1"/>
    <w:qFormat/>
    <w:rsid w:val="006E7C6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6E7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E7C6A"/>
    <w:rPr>
      <w:b/>
      <w:bCs/>
    </w:rPr>
  </w:style>
  <w:style w:type="paragraph" w:customStyle="1" w:styleId="c0">
    <w:name w:val="c0"/>
    <w:basedOn w:val="a"/>
    <w:rsid w:val="006E7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7C6A"/>
  </w:style>
  <w:style w:type="character" w:customStyle="1" w:styleId="c8">
    <w:name w:val="c8"/>
    <w:basedOn w:val="a0"/>
    <w:rsid w:val="006E7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2144</Words>
  <Characters>12226</Characters>
  <Application>Microsoft Office Word</Application>
  <DocSecurity>0</DocSecurity>
  <Lines>101</Lines>
  <Paragraphs>28</Paragraphs>
  <ScaleCrop>false</ScaleCrop>
  <Company/>
  <LinksUpToDate>false</LinksUpToDate>
  <CharactersWithSpaces>14342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мбдоу12</dc:creator>
  <cp:keywords/>
  <dc:description/>
  <cp:lastModifiedBy>мбдоу12</cp:lastModifiedBy>
  <cp:revision>2</cp:revision>
  <dcterms:created xsi:type="dcterms:W3CDTF">2019-01-22T12:21:00Z</dcterms:created>
  <dcterms:modified xsi:type="dcterms:W3CDTF">2019-01-22T12:21:00Z</dcterms:modified>
</cp:coreProperties>
</file>