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22B" w:rsidRPr="007D514B" w:rsidRDefault="007D514B" w:rsidP="004C622B">
      <w:pPr>
        <w:spacing w:after="150" w:line="360" w:lineRule="atLeast"/>
        <w:rPr>
          <w:rFonts w:ascii="Times New Roman" w:eastAsia="Times New Roman" w:hAnsi="Times New Roman" w:cs="Times New Roman"/>
          <w:b/>
          <w:bCs/>
          <w:color w:val="F25E99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25E99"/>
          <w:kern w:val="36"/>
          <w:sz w:val="28"/>
          <w:szCs w:val="28"/>
          <w:lang w:eastAsia="ru-RU"/>
        </w:rPr>
        <w:t xml:space="preserve">                                     </w:t>
      </w:r>
      <w:r w:rsidR="00081B17">
        <w:rPr>
          <w:rFonts w:ascii="Times New Roman" w:eastAsia="Times New Roman" w:hAnsi="Times New Roman" w:cs="Times New Roman"/>
          <w:b/>
          <w:bCs/>
          <w:color w:val="F25E99"/>
          <w:kern w:val="36"/>
          <w:sz w:val="36"/>
          <w:szCs w:val="36"/>
          <w:lang w:eastAsia="ru-RU"/>
        </w:rPr>
        <w:t>«И</w:t>
      </w:r>
      <w:r w:rsidR="004C622B" w:rsidRPr="007D514B">
        <w:rPr>
          <w:rFonts w:ascii="Times New Roman" w:eastAsia="Times New Roman" w:hAnsi="Times New Roman" w:cs="Times New Roman"/>
          <w:b/>
          <w:bCs/>
          <w:color w:val="F25E99"/>
          <w:kern w:val="36"/>
          <w:sz w:val="36"/>
          <w:szCs w:val="36"/>
          <w:lang w:eastAsia="ru-RU"/>
        </w:rPr>
        <w:t xml:space="preserve">граем вместе»     </w:t>
      </w:r>
      <w:bookmarkStart w:id="0" w:name="_GoBack"/>
      <w:bookmarkEnd w:id="0"/>
      <w:r w:rsidR="004C622B" w:rsidRPr="007D514B">
        <w:rPr>
          <w:rFonts w:ascii="Times New Roman" w:eastAsia="Times New Roman" w:hAnsi="Times New Roman" w:cs="Times New Roman"/>
          <w:b/>
          <w:bCs/>
          <w:color w:val="F25E99"/>
          <w:kern w:val="36"/>
          <w:sz w:val="36"/>
          <w:szCs w:val="36"/>
          <w:lang w:eastAsia="ru-RU"/>
        </w:rPr>
        <w:t xml:space="preserve">                              </w:t>
      </w:r>
      <w:r w:rsidR="004C622B" w:rsidRPr="007D514B">
        <w:rPr>
          <w:rFonts w:ascii="Times New Roman" w:eastAsia="Times New Roman" w:hAnsi="Times New Roman" w:cs="Times New Roman"/>
          <w:noProof/>
          <w:color w:val="666459"/>
          <w:sz w:val="36"/>
          <w:szCs w:val="36"/>
          <w:lang w:eastAsia="ru-RU"/>
        </w:rPr>
        <w:t xml:space="preserve"> </w:t>
      </w:r>
    </w:p>
    <w:p w:rsidR="004C622B" w:rsidRPr="004C622B" w:rsidRDefault="004C622B" w:rsidP="007D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Дошкольный период очень важен для развития интеллектуальных способностей человека. Считается, что период от рождения до 3 лет — то время, когда родители могут максимально способствовать развитию потенциала ребенка.</w:t>
      </w:r>
    </w:p>
    <w:p w:rsidR="004C622B" w:rsidRPr="004C622B" w:rsidRDefault="004C622B" w:rsidP="007D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 и после трех еще не поздно! Важно продолжать расширять горизонты возможностей малыша. В этом родителям окажет неоценимую поддержку общение с детьми в игровой форме.</w:t>
      </w:r>
    </w:p>
    <w:p w:rsidR="004C622B" w:rsidRPr="004C622B" w:rsidRDefault="004C622B" w:rsidP="007D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Мы предлагаем 12 оригинальных игр, которые сделают ваш досуг с ребенком не только увлекательным, но и очень полезным. 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                     </w:t>
      </w:r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t>Почему необходимо играть с ребенком?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 Почему именно вам нужно играть с ребенком? Не просто покупать горы игрушек в надежде, что кроха себя сам как-нибудь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займет и не</w:t>
      </w:r>
      <w:proofErr w:type="gram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будет приставать к вам час-другой. А оторваться </w:t>
      </w:r>
      <w:r w:rsidR="00BF072F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 этот самый час от своих дел, чтобы повозиться на ковре, вырезать фигур</w:t>
      </w:r>
      <w:r w:rsidR="00BF072F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ки из цветной бумаги, поболтать,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почитать. 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Общение с вами дает ребенку значительно больше, чем любая механическая "развив</w:t>
      </w:r>
      <w:r w:rsidR="00BF072F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ающая" игрушка. Проводя время с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родителями, близкими</w:t>
      </w:r>
      <w:r w:rsidR="00BF072F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малыш растет счастливым, эмоционально здоровым и смышленым.</w:t>
      </w:r>
    </w:p>
    <w:p w:rsidR="004C622B" w:rsidRPr="004C622B" w:rsidRDefault="004C622B" w:rsidP="00BF072F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t xml:space="preserve">Не </w:t>
      </w:r>
      <w:proofErr w:type="gramStart"/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t>знаете</w:t>
      </w:r>
      <w:proofErr w:type="gramEnd"/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t xml:space="preserve"> во что поиграть?</w:t>
      </w:r>
      <w:r w:rsidR="005258F7" w:rsidRPr="005258F7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t xml:space="preserve"> </w:t>
      </w:r>
      <w:r w:rsidR="005258F7"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515C22A9" wp14:editId="56AA8177">
            <wp:extent cx="2112682" cy="962025"/>
            <wp:effectExtent l="0" t="0" r="1905" b="0"/>
            <wp:docPr id="17" name="Рисунок 17" descr="https://img.mamsy.ru/mail_send/images_98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mamsy.ru/mail_send/images_98/img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7" cy="96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7D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Вам скучно собирать пирамидку из кубиков из раза в раз, да и ребенка это уже не занимает? Мы собрали для вас идеи, которые помогут раскрыть физический потенциал ребенка, выработать новые навыки. 12 активных </w:t>
      </w:r>
      <w:hyperlink r:id="rId8" w:history="1"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lang w:eastAsia="ru-RU"/>
          </w:rPr>
          <w:t>игр</w:t>
        </w:r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u w:val="single"/>
            <w:lang w:eastAsia="ru-RU"/>
          </w:rPr>
          <w:t xml:space="preserve"> </w:t>
        </w:r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lang w:eastAsia="ru-RU"/>
          </w:rPr>
          <w:t>для развития</w:t>
        </w:r>
      </w:hyperlink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общей моторики, </w:t>
      </w:r>
      <w:hyperlink r:id="rId9" w:history="1"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lang w:eastAsia="ru-RU"/>
          </w:rPr>
          <w:t>творческие занятия</w:t>
        </w:r>
      </w:hyperlink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, задания на улучшение координации и равновесия.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Через игровой процесс вы поможете ребенку улучшить речь,</w:t>
      </w:r>
      <w:r w:rsidR="005258F7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р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азовьете искусство общения, заложите в характере малыша лидерские качества, повысите его самооценку, ориентируете на успех.</w:t>
      </w:r>
      <w:r w:rsidR="007D514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Именно в формате игры и фантазии ребенку проще всего раскрыть себя, выразить свои чувства, мечты и желания, избавиться от страхов. Кроме того, например, разыгрывание сценок и эпизодов из знакомых сказок учит основным принципам вежливого общения: делиться, дожидаться своей очереди, помогать другу в сложной ситуации. Создавая для ребенка стимулирующую образовательную среду, вы помогаете ему полностью раскрыть заложенный в нем потенциал.</w:t>
      </w:r>
    </w:p>
    <w:p w:rsidR="007D514B" w:rsidRDefault="007D514B" w:rsidP="007D514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                                          </w:t>
      </w:r>
      <w:r w:rsidR="004C622B"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385F8FF4" wp14:editId="45225F34">
            <wp:extent cx="2667000" cy="1000125"/>
            <wp:effectExtent l="0" t="0" r="0" b="9525"/>
            <wp:docPr id="3" name="Рисунок 3" descr="https://img.mamsy.ru/mail_send/images_98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amsy.ru/mail_send/images_98/img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27" cy="10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7D514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lastRenderedPageBreak/>
        <w:t>Играем!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Но, перейдем от слов к делу! Ниже мы приводим описания 12-ти разнообразных игр для детей от 3 до 7 лет. Прочитайте их, выберете те, в которые вы поиграете сегодня, а какие оставите на завтра или на следующую неделю. Подготовьте все необходимое для игрового процесса. Выберете удобное время и пригласите ребенка провести с вами время. Постарайтесь не отвлекаться в процессе на телефонные звонки или телевизор. Уделите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полчаса-час</w:t>
      </w:r>
      <w:proofErr w:type="gram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качественному общению с ребенком. Это совсем не много, но такое общение невозможно переоценить. Сегодня вы закладываете фундамент вашей дружбы с ребенком, создаете благоприятную, обучающу</w:t>
      </w:r>
      <w:r w:rsidR="005258F7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ю обстановку и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просто </w:t>
      </w:r>
      <w:r w:rsidR="005258F7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отдыхаете! Желаем вам приятного </w:t>
      </w: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времяпрепровождения. </w:t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Части животных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Потребуются:</w:t>
      </w:r>
    </w:p>
    <w:p w:rsidR="004C622B" w:rsidRPr="004C622B" w:rsidRDefault="004C622B" w:rsidP="007D514B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Изображения животных, вырезанные из журналов или нарисованные</w:t>
      </w:r>
    </w:p>
    <w:p w:rsidR="004C622B" w:rsidRPr="004C622B" w:rsidRDefault="004C622B" w:rsidP="007D514B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</w:t>
      </w:r>
    </w:p>
    <w:p w:rsidR="004C622B" w:rsidRPr="004C622B" w:rsidRDefault="004C622B" w:rsidP="007D514B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Клей</w:t>
      </w:r>
    </w:p>
    <w:p w:rsidR="004C622B" w:rsidRPr="004C622B" w:rsidRDefault="004C622B" w:rsidP="007D514B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Лист плотной бумаги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Предложите ребенку подобрать головы и хвосты различным животным. Можно добавить игре веселья, создав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чудо-зверей</w:t>
      </w:r>
      <w:proofErr w:type="gram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на усмотрение малыша.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Заранее вырежьте изображения различных животных.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Разрежьте изображения пополам, разделив на головную часть и хвостовую.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Положите половинки всех картинок вперемежку перед ребенком, попросите подобрать соответствующие хвост к голове.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Пусть ребенок наклеит целое животное на лист бумаги.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Безопасность: используйте клей-карандаш и ножницы с закругленными концами.</w:t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Угадай!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Где играть: дома, на прогулке, в гостях или магазине.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Выберите интересный и хорошо знакомый ребенку предмет.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Скажите, что вы загадали предмет из того, что вас окружает. Дайте одну подсказку, например, цвет, форму, размер или первую букву, с которой начинается слово.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3. Пусть ребенок с помощью наводящих вопросов попробует угадать, что за предмет вы задумали.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Поменяйтесь ролями и постарайтесь угадать, что загадал ваш малыш.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13488DD3" wp14:editId="61758715">
            <wp:extent cx="5334000" cy="2428875"/>
            <wp:effectExtent l="0" t="0" r="0" b="9525"/>
            <wp:docPr id="5" name="Рисунок 5" descr="https://img.mamsy.ru/mail_send/images_98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mamsy.ru/mail_send/images_98/img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Ритм-рифма</w:t>
      </w:r>
    </w:p>
    <w:p w:rsidR="007D514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 Следовать ритму звучащей песни не так-то просто. Эта игра требует координации, способствует развитию слуха у малыша, чувства рифмы и ритма. Игра будет уместна, например, в машине. Она займет и отвлечет ребенка в дороге.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Потребуется:</w:t>
      </w:r>
    </w:p>
    <w:p w:rsidR="004C622B" w:rsidRPr="004C622B" w:rsidRDefault="004C622B" w:rsidP="007D514B">
      <w:pPr>
        <w:numPr>
          <w:ilvl w:val="0"/>
          <w:numId w:val="2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Музыка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Предложите слово, например «день».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Проговаривайте слово в ритм играющей музыке: «День-день-день-день-день».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Попросите ребенка продолжить музыкальный ритм новым словом, которое бы звучало в рифму с предыдущим: «День-день-день-пень-день-день-день».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Придумывайте слова по очереди, пока игра не надоест.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74CC09A4" wp14:editId="529AD0B0">
            <wp:extent cx="5334000" cy="2428875"/>
            <wp:effectExtent l="0" t="0" r="0" b="9525"/>
            <wp:docPr id="6" name="Рисунок 6" descr="https://img.mamsy.ru/mail_send/images_98/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mamsy.ru/mail_send/images_98/img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4B" w:rsidRDefault="007D514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</w:pP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lastRenderedPageBreak/>
        <w:t>Определи на ощупь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7D514B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Несколько предметов небольшого размера: </w:t>
      </w:r>
      <w:hyperlink r:id="rId13" w:history="1"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u w:val="single"/>
            <w:lang w:eastAsia="ru-RU"/>
          </w:rPr>
          <w:t>мягкая игрушка</w:t>
        </w:r>
      </w:hyperlink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, чашка, печенье, </w:t>
      </w:r>
      <w:hyperlink r:id="rId14" w:history="1">
        <w:r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u w:val="single"/>
            <w:lang w:eastAsia="ru-RU"/>
          </w:rPr>
          <w:t>мячик</w:t>
        </w:r>
      </w:hyperlink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, мочалка, ложка, расческа и другие</w:t>
      </w:r>
      <w:proofErr w:type="gramEnd"/>
    </w:p>
    <w:p w:rsidR="004C622B" w:rsidRPr="004C622B" w:rsidRDefault="004C622B" w:rsidP="007D514B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Большой пакет или корзина</w:t>
      </w:r>
    </w:p>
    <w:p w:rsidR="004C622B" w:rsidRPr="004C622B" w:rsidRDefault="004C622B" w:rsidP="007D514B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Повязка на глаза</w:t>
      </w:r>
    </w:p>
    <w:p w:rsidR="004C622B" w:rsidRPr="004C622B" w:rsidRDefault="004C622B" w:rsidP="007D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 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Подберите предметы для игры и сложите их в пакет или корзину.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Сядьте с ребенком на полу друг перед другом, объясните суть игры.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Завяжите малышу глаза.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По очереди вкладывайте предметы из корзины в руки ребенку.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Просите тщательно ощупать и угадать, что он держит.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6. Давайте подсказки, если ребенок не справляется.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Безопасность: обязательно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безопасными.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1844D05F" wp14:editId="22FA9D96">
            <wp:extent cx="5334000" cy="2428875"/>
            <wp:effectExtent l="0" t="0" r="0" b="9525"/>
            <wp:docPr id="7" name="Рисунок 7" descr="https://img.mamsy.ru/mail_send/images_98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mamsy.ru/mail_send/images_98/img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Книга обо мне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Сделайте с ребенком особенную книжку — где он сам будет главным героем!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Плотная бумага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Журналы с картинками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Фотографии вашего ребенка и других членов семьи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Рисунки ребенка</w:t>
      </w:r>
    </w:p>
    <w:p w:rsidR="004C622B" w:rsidRPr="004C622B" w:rsidRDefault="004C622B" w:rsidP="004C622B">
      <w:pPr>
        <w:numPr>
          <w:ilvl w:val="0"/>
          <w:numId w:val="4"/>
        </w:numPr>
        <w:spacing w:after="0" w:line="360" w:lineRule="atLeast"/>
        <w:ind w:left="30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Клей</w:t>
      </w:r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proofErr w:type="spell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Степлер</w:t>
      </w:r>
      <w:proofErr w:type="spellEnd"/>
    </w:p>
    <w:p w:rsidR="004C622B" w:rsidRPr="004C622B" w:rsidRDefault="004C622B" w:rsidP="007D514B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Ручка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Соберите визуальные элементы, значимые для вашего ребенка, в том числе его рисунки, фотографии его и друзей, питомцев, поделок, семейные фотоснимки.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Соберите альбом из листов бумаги, поместив коллаж из изображений, вырезок и комментариев малыша.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Скрепите листы между собой.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Приложите обложку: «Все обо мне!»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Когда книга будет завершена, прочитайте ее вместе.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Такой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проект</w:t>
      </w:r>
      <w:proofErr w:type="gram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может быть растянут во времени не на один день. Возвращайтесь к работе, когда у вас и у ребенка будет настроение.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Поверьте, спустя год, два и даже 10 лет эта книжка будет иметь огромную популярность! Вы и сами уже забудете, что когда-то была вот такая история, или что кроха не выговаривал букву «р», а как смешно шутил, когда ему было всего 3 года!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Столько воспоминаний, собранных вместе, со временем станут настоящим сокровищем, а потом, возможно, и отличным п</w:t>
      </w:r>
      <w:r w:rsidR="005258F7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одарком, например, на свадьбу.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br/>
      </w: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037C4B81" wp14:editId="52693654">
            <wp:extent cx="5334000" cy="2428875"/>
            <wp:effectExtent l="0" t="0" r="0" b="9525"/>
            <wp:docPr id="8" name="Рисунок 8" descr="https://img.mamsy.ru/mail_send/images_98/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mamsy.ru/mail_send/images_98/img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Найди часы!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Всего несколько минут на то, чтобы найти тикающие часы! Как это увлекательно и захватывающе! Где же они могут быть? Нужно слушать очень внимательно, а думать и двигаться – быстро.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7D514B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Кухонный таймер или будильник, который тикает достаточно громко.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Заведите таймер на 3-5 минут и спрячьте его в комнате или на улице.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2. Попросите ребенка прислушаться.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Скажите малышу, что у него есть 3 минуты на то, чтобы найти таймер! А для успешного поиска нужно быть очень внимательным!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)</w:t>
      </w:r>
      <w:proofErr w:type="gramEnd"/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Если малыш испытывает трудности, давайте подсказки.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Сыграйте еще раз, уменьшив время поиска.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Вариант игры: вы можете помочь в поисках, говоря «горячо» или «холодно», когда ребенок приближается или удаляется от часов.</w:t>
      </w:r>
    </w:p>
    <w:p w:rsidR="004C622B" w:rsidRPr="004C622B" w:rsidRDefault="005258F7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                                                             </w:t>
      </w:r>
      <w:r w:rsidR="004C622B"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295623A3" wp14:editId="68A1E600">
            <wp:extent cx="2970306" cy="1352550"/>
            <wp:effectExtent l="0" t="0" r="1905" b="0"/>
            <wp:docPr id="9" name="Рисунок 9" descr="https://img.mamsy.ru/mail_send/images_98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mamsy.ru/mail_send/images_98/img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0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Падающая башня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Помните, мы начали с того, что постройка «башенок» из кубиков вас утомила? Поиграйте наоборот, не стройте, а разрушайте! Малышам порой больше нравится разрушать что-то, чем создавать. Это не страшно, ведь это всего лишь игра!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Строить с малышом башенки из кубиков можно до бесконечности. И каждый раз процесс падения постройки будет вызывать у него бурю эмоций. Еще бы, башня была такая высокая и вот она с грохотом падает на пол! Дух захватывает!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081B17" w:rsidP="007D514B">
      <w:pPr>
        <w:numPr>
          <w:ilvl w:val="0"/>
          <w:numId w:val="6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hyperlink r:id="rId18" w:history="1">
        <w:r w:rsidR="004C622B"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u w:val="single"/>
            <w:lang w:eastAsia="ru-RU"/>
          </w:rPr>
          <w:t>Кубики</w:t>
        </w:r>
      </w:hyperlink>
      <w:r w:rsidR="004C622B"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, палочки, брусочки или другие предметы, из которых можно сложить башню.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Удобнее всего играть на полу.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По очереди складывайте друг на друга предметы, чтобы получилась высокая башня.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Вариант игры: вы можете складывать параллельно две башни – чья получится выше? Многоярусные постройки также пользуются большой популярностью у малышей.</w:t>
      </w:r>
    </w:p>
    <w:p w:rsidR="007D514B" w:rsidRDefault="004C622B" w:rsidP="007D514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7ED4AE34" wp14:editId="402C01B1">
            <wp:extent cx="3724275" cy="1695875"/>
            <wp:effectExtent l="0" t="0" r="0" b="0"/>
            <wp:docPr id="10" name="Рисунок 10" descr="https://img.mamsy.ru/mail_send/images_98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mamsy.ru/mail_send/images_98/img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7D514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lastRenderedPageBreak/>
        <w:t>Разговор по душам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Иногда намного интереснее разговор складывается по телефону, чем с глазу на глаз. Сделайте самодельный аппарат из двух бумажных стаканчиков и веревочки, продетой между ними.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Смастерите аппарат и украсьте каждый свою «трубку» наклейками или рисунками.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Разойдитесь по разным концам комнаты или сядьте по обе стороны дивана.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Начните разговор, как это обычно бывает: «Привет, это мама!»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Поговорите о том, что случилось сегодня у каждого из вас.</w:t>
      </w:r>
    </w:p>
    <w:p w:rsidR="004C622B" w:rsidRPr="004C622B" w:rsidRDefault="004C622B" w:rsidP="004C622B">
      <w:pPr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 wp14:anchorId="5AAB90C9" wp14:editId="02DE4CAF">
            <wp:extent cx="5334000" cy="2428875"/>
            <wp:effectExtent l="0" t="0" r="0" b="9525"/>
            <wp:docPr id="11" name="Рисунок 11" descr="https://img.mamsy.ru/mail_send/images_98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mamsy.ru/mail_send/images_98/img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7D514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Танцуй, рука!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Как танцевать, если в твоем распоряжении всего одна часть тела? Попробуем?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7D514B">
      <w:pPr>
        <w:numPr>
          <w:ilvl w:val="0"/>
          <w:numId w:val="7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Музыка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Используйте любую танцевальную музыку. Попросите ребенка прислушаться к ритму.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2. Устройте танцевальный </w:t>
      </w:r>
      <w:proofErr w:type="spell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батл</w:t>
      </w:r>
      <w:proofErr w:type="spell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. По очереди говорите друг другу, какая часть тела будет сейчас танцевать.</w:t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Покажи, что чувствуешь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Порой детям непросто верно выразить свои эмоции. Эта игра поможет ребенку лучше разбираться в собственных чувствах и правильно воспринимать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чужие</w:t>
      </w:r>
      <w:proofErr w:type="gramEnd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.</w:t>
      </w:r>
    </w:p>
    <w:p w:rsidR="004C622B" w:rsidRPr="004C622B" w:rsidRDefault="004C622B" w:rsidP="007D514B">
      <w:pPr>
        <w:pStyle w:val="a5"/>
        <w:spacing w:after="150" w:line="240" w:lineRule="auto"/>
        <w:jc w:val="both"/>
        <w:rPr>
          <w:rFonts w:eastAsia="Times New Roman"/>
          <w:color w:val="666459"/>
          <w:sz w:val="28"/>
          <w:szCs w:val="28"/>
          <w:lang w:eastAsia="ru-RU"/>
        </w:rPr>
      </w:pPr>
      <w:r w:rsidRPr="004C622B">
        <w:rPr>
          <w:rFonts w:eastAsia="Times New Roman"/>
          <w:color w:val="666459"/>
          <w:sz w:val="28"/>
          <w:szCs w:val="28"/>
          <w:lang w:eastAsia="ru-RU"/>
        </w:rPr>
        <w:t xml:space="preserve">Что потребуется: Порой детям непросто верно выразить свои эмоции. Эта игра поможет ребенку лучше разбираться в собственных чувствах и правильно воспринимать </w:t>
      </w:r>
      <w:proofErr w:type="gramStart"/>
      <w:r w:rsidRPr="004C622B">
        <w:rPr>
          <w:rFonts w:eastAsia="Times New Roman"/>
          <w:color w:val="666459"/>
          <w:sz w:val="28"/>
          <w:szCs w:val="28"/>
          <w:lang w:eastAsia="ru-RU"/>
        </w:rPr>
        <w:t>чужие</w:t>
      </w:r>
      <w:proofErr w:type="gramEnd"/>
      <w:r w:rsidRPr="004C622B">
        <w:rPr>
          <w:rFonts w:eastAsia="Times New Roman"/>
          <w:color w:val="666459"/>
          <w:sz w:val="28"/>
          <w:szCs w:val="28"/>
          <w:lang w:eastAsia="ru-RU"/>
        </w:rPr>
        <w:t>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7D514B">
      <w:pPr>
        <w:numPr>
          <w:ilvl w:val="0"/>
          <w:numId w:val="8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Иллюстрации или картинки, на которых изображены человеческие эмоции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 xml:space="preserve">1. </w:t>
      </w:r>
      <w:proofErr w:type="gramStart"/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Подберите картинки с различными эмоциями: веселье, радость, печаль, страх, огорчение, испуг, нежность, любовь, безразличие и другие.</w:t>
      </w:r>
      <w:proofErr w:type="gramEnd"/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Обсудите с ребенком, что чувствуют люди на изображениях, как они выражают эти чувства.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Сложите картинки стопкой «лицом» вниз.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Переворачивайте картинки по одной и попросите ребенка изобразить отраженную эмоцию, не прибегая к словам.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Вы должны угадать, что за эмоция изображена на картинке по тому, как малыш ее покажет.</w:t>
      </w:r>
    </w:p>
    <w:p w:rsidR="004C622B" w:rsidRPr="004C622B" w:rsidRDefault="004C622B" w:rsidP="004C6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08B00" wp14:editId="52514609">
            <wp:extent cx="5334000" cy="2428875"/>
            <wp:effectExtent l="0" t="0" r="0" b="9525"/>
            <wp:docPr id="12" name="Рисунок 12" descr="https://img.mamsy.ru/mail_send/images_98/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mamsy.ru/mail_send/images_98/img_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t>Угадай конец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081B17" w:rsidP="007D514B">
      <w:pPr>
        <w:numPr>
          <w:ilvl w:val="0"/>
          <w:numId w:val="9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hyperlink r:id="rId22" w:history="1">
        <w:r w:rsidR="004C622B" w:rsidRPr="004C622B">
          <w:rPr>
            <w:rFonts w:ascii="Times New Roman" w:eastAsia="Times New Roman" w:hAnsi="Times New Roman" w:cs="Times New Roman"/>
            <w:color w:val="3C3C3C"/>
            <w:sz w:val="28"/>
            <w:szCs w:val="28"/>
            <w:u w:val="single"/>
            <w:lang w:eastAsia="ru-RU"/>
          </w:rPr>
          <w:t>Книжка</w:t>
        </w:r>
      </w:hyperlink>
      <w:r w:rsidR="004C622B"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с замечательным концом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Найдите уютное место для чтения.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Прочитайте ребенку часть сказки или рассказа и остановитесь, не доходя до конца.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Спросите его, что, по его мнению, произойдет дальше.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Предложите ему придумать несколько возможных вариантов развития событий.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Дочитайте книгу до конца, чтобы узнать, чем она закончилась.</w:t>
      </w:r>
    </w:p>
    <w:p w:rsidR="004C622B" w:rsidRPr="004C622B" w:rsidRDefault="004C622B" w:rsidP="004C6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8993F" wp14:editId="661BAE6C">
            <wp:extent cx="2091764" cy="952500"/>
            <wp:effectExtent l="0" t="0" r="3810" b="0"/>
            <wp:docPr id="13" name="Рисунок 13" descr="https://img.mamsy.ru/mail_send/images_98/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mamsy.ru/mail_send/images_98/img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64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4B" w:rsidRDefault="007D514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</w:pPr>
    </w:p>
    <w:p w:rsidR="007D514B" w:rsidRDefault="007D514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</w:pPr>
    </w:p>
    <w:p w:rsidR="004C622B" w:rsidRPr="004C622B" w:rsidRDefault="004C622B" w:rsidP="004C622B">
      <w:pPr>
        <w:spacing w:after="0" w:line="300" w:lineRule="atLeast"/>
        <w:outlineLvl w:val="2"/>
        <w:rPr>
          <w:rFonts w:ascii="Times New Roman" w:eastAsia="Times New Roman" w:hAnsi="Times New Roman" w:cs="Times New Roman"/>
          <w:color w:val="3D3C3C"/>
          <w:sz w:val="28"/>
          <w:szCs w:val="28"/>
          <w:u w:val="single"/>
          <w:lang w:eastAsia="ru-RU"/>
        </w:rPr>
      </w:pPr>
      <w:r w:rsidRPr="004C622B">
        <w:rPr>
          <w:rFonts w:ascii="Times New Roman" w:eastAsia="Times New Roman" w:hAnsi="Times New Roman" w:cs="Times New Roman"/>
          <w:b/>
          <w:bCs/>
          <w:color w:val="3D3C3C"/>
          <w:sz w:val="28"/>
          <w:szCs w:val="28"/>
          <w:u w:val="single"/>
          <w:lang w:eastAsia="ru-RU"/>
        </w:rPr>
        <w:lastRenderedPageBreak/>
        <w:t>Следуй за наклейками!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 потребуется:</w:t>
      </w:r>
    </w:p>
    <w:p w:rsidR="004C622B" w:rsidRPr="004C622B" w:rsidRDefault="004C622B" w:rsidP="004C622B">
      <w:pPr>
        <w:numPr>
          <w:ilvl w:val="0"/>
          <w:numId w:val="10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Цветные наклейки</w:t>
      </w:r>
    </w:p>
    <w:p w:rsidR="004C622B" w:rsidRPr="004C622B" w:rsidRDefault="004C622B" w:rsidP="004C622B">
      <w:pPr>
        <w:numPr>
          <w:ilvl w:val="0"/>
          <w:numId w:val="10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Награда-сокровище</w:t>
      </w:r>
    </w:p>
    <w:p w:rsidR="004C622B" w:rsidRPr="004C622B" w:rsidRDefault="004C622B" w:rsidP="004C622B">
      <w:pPr>
        <w:numPr>
          <w:ilvl w:val="0"/>
          <w:numId w:val="10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Место для игры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Придумайте маршрут, по которому предстоит пройти ребенку-кладоискателю.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Поместите наклейки на виду по пути следования.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В конце пути положите награду.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Объясните ребенку, как нужно проводить поиски и что его ожидает в конце.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Обязательно вместе отпразднуйте успешный итог мероприятия.</w:t>
      </w:r>
    </w:p>
    <w:p w:rsidR="004C622B" w:rsidRPr="004C622B" w:rsidRDefault="004C622B" w:rsidP="004C6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F4957" wp14:editId="32AD5BDC">
            <wp:extent cx="5334000" cy="2428875"/>
            <wp:effectExtent l="0" t="0" r="0" b="9525"/>
            <wp:docPr id="14" name="Рисунок 14" descr="https://img.mamsy.ru/mail_send/images_98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mamsy.ru/mail_send/images_98/img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F7" w:rsidRDefault="005258F7" w:rsidP="004C622B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</w:pPr>
    </w:p>
    <w:p w:rsidR="004C622B" w:rsidRPr="004C622B" w:rsidRDefault="004C622B" w:rsidP="004C622B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BA0070"/>
          <w:sz w:val="28"/>
          <w:szCs w:val="28"/>
          <w:lang w:eastAsia="ru-RU"/>
        </w:rPr>
        <w:t>В заключение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Несколько стимулирующих идей, кое-какие материалы для творчества и время — это все, что вам потребуется для создания неповторимой среды в виде игры-обучения для ребенка.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 забывайте: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Ребенок учится особенно продуктивно, только если вы являетесь активным участником процесса.</w:t>
      </w:r>
    </w:p>
    <w:p w:rsidR="004C622B" w:rsidRPr="004C622B" w:rsidRDefault="004C622B" w:rsidP="007D514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Вы — лучший учитель для своего малыша, и в ваших силах сделать процесс обучения веселым.</w:t>
      </w:r>
    </w:p>
    <w:p w:rsidR="004C622B" w:rsidRPr="004C622B" w:rsidRDefault="004C622B" w:rsidP="004C622B">
      <w:pPr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4C622B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3. Наслаждайтесь временем, которое вы проводите вместе! </w:t>
      </w:r>
    </w:p>
    <w:p w:rsidR="00042F7E" w:rsidRPr="004C622B" w:rsidRDefault="00042F7E">
      <w:pPr>
        <w:rPr>
          <w:rFonts w:ascii="Times New Roman" w:hAnsi="Times New Roman" w:cs="Times New Roman"/>
          <w:sz w:val="28"/>
          <w:szCs w:val="28"/>
        </w:rPr>
      </w:pPr>
    </w:p>
    <w:sectPr w:rsidR="00042F7E" w:rsidRPr="004C6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4EC"/>
    <w:multiLevelType w:val="multilevel"/>
    <w:tmpl w:val="00AC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F0F83"/>
    <w:multiLevelType w:val="multilevel"/>
    <w:tmpl w:val="72440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1B47C3"/>
    <w:multiLevelType w:val="multilevel"/>
    <w:tmpl w:val="90C8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D65EC"/>
    <w:multiLevelType w:val="multilevel"/>
    <w:tmpl w:val="CF66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9E67CC"/>
    <w:multiLevelType w:val="multilevel"/>
    <w:tmpl w:val="87F4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084A17"/>
    <w:multiLevelType w:val="multilevel"/>
    <w:tmpl w:val="5062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307F12"/>
    <w:multiLevelType w:val="multilevel"/>
    <w:tmpl w:val="713C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8C4390"/>
    <w:multiLevelType w:val="multilevel"/>
    <w:tmpl w:val="5F2E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DB088A"/>
    <w:multiLevelType w:val="multilevel"/>
    <w:tmpl w:val="AA14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E03861"/>
    <w:multiLevelType w:val="multilevel"/>
    <w:tmpl w:val="1F32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F1C"/>
    <w:rsid w:val="00042F7E"/>
    <w:rsid w:val="00081B17"/>
    <w:rsid w:val="004C622B"/>
    <w:rsid w:val="005258F7"/>
    <w:rsid w:val="007D514B"/>
    <w:rsid w:val="00BF072F"/>
    <w:rsid w:val="00C65F1C"/>
    <w:rsid w:val="00E2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622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622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3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sy.ru/filter/malysham_igrushki/obuchayushaya_igrushka/" TargetMode="External"/><Relationship Id="rId13" Type="http://schemas.openxmlformats.org/officeDocument/2006/relationships/hyperlink" Target="https://mamsy.ru/filter/malysham_igrushki/" TargetMode="External"/><Relationship Id="rId18" Type="http://schemas.openxmlformats.org/officeDocument/2006/relationships/hyperlink" Target="https://mamsy.ru/filter/malysham_igrushki/kubik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mamsy.ru/filter/malysham_nabory_dlya_tvorchestva/" TargetMode="External"/><Relationship Id="rId14" Type="http://schemas.openxmlformats.org/officeDocument/2006/relationships/hyperlink" Target="https://mamsy.ru/filter/malysham_igrushki/myach/" TargetMode="External"/><Relationship Id="rId22" Type="http://schemas.openxmlformats.org/officeDocument/2006/relationships/hyperlink" Target="https://mamsy.ru/filter/malysham_knigi_i_obuchayushie_materialy/knigi_dlya_obucheniya_i_razvit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E9A0D-0114-488E-93C0-8E0794C2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Геннадьевич</dc:creator>
  <cp:keywords/>
  <dc:description/>
  <cp:lastModifiedBy>Артем Геннадьевич</cp:lastModifiedBy>
  <cp:revision>7</cp:revision>
  <dcterms:created xsi:type="dcterms:W3CDTF">2020-04-13T12:35:00Z</dcterms:created>
  <dcterms:modified xsi:type="dcterms:W3CDTF">2020-04-13T13:50:00Z</dcterms:modified>
</cp:coreProperties>
</file>