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ED" w:rsidRPr="00E72D02" w:rsidRDefault="004570ED" w:rsidP="00E71AE2">
      <w:pPr>
        <w:keepNext/>
        <w:keepLines/>
        <w:spacing w:before="40" w:after="0" w:line="276" w:lineRule="auto"/>
        <w:jc w:val="center"/>
        <w:outlineLvl w:val="1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72D02">
        <w:rPr>
          <w:rFonts w:ascii="Times New Roman" w:eastAsiaTheme="majorEastAsia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12 «Октябренок»</w:t>
      </w:r>
    </w:p>
    <w:p w:rsidR="004570ED" w:rsidRPr="00E72D02" w:rsidRDefault="004570ED" w:rsidP="00E71A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7BD1" w:rsidRDefault="00227BD1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7BD1" w:rsidRPr="00E72D02" w:rsidRDefault="00227BD1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227BD1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72D0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Конспект образовательной деятельности</w:t>
      </w:r>
    </w:p>
    <w:p w:rsidR="004570ED" w:rsidRPr="00E72D02" w:rsidRDefault="004570ED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72D0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для детей раннего дошкольного возраста</w:t>
      </w:r>
    </w:p>
    <w:p w:rsidR="004570ED" w:rsidRPr="00E72D02" w:rsidRDefault="004570ED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72D0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Дружные ладошки</w:t>
      </w:r>
      <w:r w:rsidRPr="00E72D0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»</w:t>
      </w:r>
    </w:p>
    <w:p w:rsidR="004570ED" w:rsidRPr="00E72D02" w:rsidRDefault="004570ED" w:rsidP="004570E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E72D02" w:rsidRDefault="00E71AE2" w:rsidP="004570E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58EF9F27" wp14:editId="6352E05A">
            <wp:extent cx="4178739" cy="2381250"/>
            <wp:effectExtent l="0" t="0" r="0" b="0"/>
            <wp:docPr id="1" name="Рисунок 1" descr="https://kartinkin.net/uploads/posts/2022-12/1671775614_kartinkin-net-p-kartinki-ladoshki-detei-vkontak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12/1671775614_kartinkin-net-p-kartinki-ladoshki-detei-vkontakt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98" cy="2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0ED" w:rsidRPr="00E72D02" w:rsidRDefault="004570ED" w:rsidP="004570ED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Буланджи</w:t>
      </w:r>
      <w:proofErr w:type="spellEnd"/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Нина Владимировна</w:t>
      </w:r>
    </w:p>
    <w:p w:rsidR="004570ED" w:rsidRPr="00E72D02" w:rsidRDefault="004570ED" w:rsidP="004570ED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</w:p>
    <w:p w:rsidR="004570ED" w:rsidRPr="00E72D02" w:rsidRDefault="004570ED" w:rsidP="004570ED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г.Приморско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Ахтарск</w:t>
      </w:r>
      <w:proofErr w:type="spellEnd"/>
    </w:p>
    <w:p w:rsidR="004570ED" w:rsidRDefault="004570ED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</w:p>
    <w:p w:rsidR="007C52C4" w:rsidRDefault="007C52C4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C52C4" w:rsidRDefault="007C52C4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C52C4" w:rsidRPr="00E72D02" w:rsidRDefault="007C52C4" w:rsidP="004570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D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Пояснительная записка.</w:t>
      </w:r>
    </w:p>
    <w:p w:rsidR="004570ED" w:rsidRDefault="004570ED" w:rsidP="0045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образовательн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деятельности направленный на</w:t>
      </w:r>
    </w:p>
    <w:p w:rsidR="004570ED" w:rsidRPr="00E72D02" w:rsidRDefault="004570ED" w:rsidP="0045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 детей раннего возраста.</w:t>
      </w:r>
    </w:p>
    <w:p w:rsidR="004570ED" w:rsidRPr="00E72D02" w:rsidRDefault="004570ED" w:rsidP="0045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Дружные ладошки</w:t>
      </w:r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570ED" w:rsidRPr="00E72D02" w:rsidRDefault="004570ED" w:rsidP="0045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проводилась в группе раннего воз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 по подгруппам. В группе 17</w:t>
      </w:r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детей, из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со средним уровнем развития 13</w:t>
      </w:r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 4 ребенка с высоким уровнем развития. </w:t>
      </w:r>
    </w:p>
    <w:p w:rsidR="004570ED" w:rsidRPr="00BF390C" w:rsidRDefault="004570ED" w:rsidP="00227BD1">
      <w:pPr>
        <w:pStyle w:val="a3"/>
        <w:shd w:val="clear" w:color="auto" w:fill="FFFFFF"/>
        <w:spacing w:before="0" w:beforeAutospacing="0" w:after="375" w:afterAutospacing="0"/>
        <w:jc w:val="both"/>
        <w:rPr>
          <w:color w:val="333333"/>
          <w:sz w:val="32"/>
          <w:szCs w:val="32"/>
        </w:rPr>
      </w:pPr>
      <w:r>
        <w:rPr>
          <w:color w:val="111111"/>
          <w:sz w:val="28"/>
          <w:szCs w:val="28"/>
        </w:rPr>
        <w:t>С</w:t>
      </w:r>
      <w:r w:rsidRPr="00E72D02">
        <w:rPr>
          <w:color w:val="111111"/>
          <w:sz w:val="28"/>
          <w:szCs w:val="28"/>
        </w:rPr>
        <w:t>оциально-коммуникативное развитие</w:t>
      </w:r>
      <w:r>
        <w:rPr>
          <w:color w:val="111111"/>
          <w:sz w:val="28"/>
          <w:szCs w:val="28"/>
        </w:rPr>
        <w:t xml:space="preserve"> детей раннего возраста</w:t>
      </w:r>
      <w:r w:rsidRPr="00E72D02">
        <w:rPr>
          <w:color w:val="111111"/>
          <w:sz w:val="28"/>
          <w:szCs w:val="28"/>
        </w:rPr>
        <w:t xml:space="preserve"> осуществляется</w:t>
      </w:r>
      <w:r>
        <w:rPr>
          <w:color w:val="111111"/>
          <w:sz w:val="28"/>
          <w:szCs w:val="28"/>
        </w:rPr>
        <w:t xml:space="preserve"> прежде всего</w:t>
      </w:r>
      <w:r w:rsidRPr="00E72D02">
        <w:rPr>
          <w:color w:val="111111"/>
          <w:sz w:val="28"/>
          <w:szCs w:val="28"/>
        </w:rPr>
        <w:t xml:space="preserve"> в общении ребенк</w:t>
      </w:r>
      <w:r>
        <w:rPr>
          <w:color w:val="111111"/>
          <w:sz w:val="28"/>
          <w:szCs w:val="28"/>
        </w:rPr>
        <w:t>а со взрослым и со сверстниками. Правильно организованное общение со сверстниками имеет большое значение для социально-личностного развития ребенка. Цель социально-коммуникативного развития -  расширение</w:t>
      </w:r>
      <w:r w:rsidRPr="00E72D02">
        <w:rPr>
          <w:color w:val="111111"/>
          <w:sz w:val="28"/>
          <w:szCs w:val="28"/>
        </w:rPr>
        <w:t xml:space="preserve"> круга интересов ребенка, пробудить интерес к новым видам деятельности, к совместной игре с другими детьми, наладить доверительные отношения между взрослыми и детьми. </w:t>
      </w:r>
      <w:r w:rsidRPr="00BF390C">
        <w:rPr>
          <w:color w:val="333333"/>
          <w:sz w:val="28"/>
          <w:szCs w:val="28"/>
        </w:rPr>
        <w:t>Общение является одним из условий психического развития ребенка. Оно сказывается на результатах всех важнейших видов деятельности: учебу, труд, игру, социальную ориентацию и т. д. Но главным образом общение оказывает влияние на становление личности детей с особыми образовательными потребностями, способствует их социализации и интеграции в </w:t>
      </w:r>
      <w:r w:rsidRPr="00BF390C">
        <w:rPr>
          <w:bCs/>
          <w:color w:val="333333"/>
          <w:sz w:val="28"/>
          <w:szCs w:val="28"/>
        </w:rPr>
        <w:t>группу сверстников</w:t>
      </w:r>
      <w:r w:rsidRPr="00BF390C">
        <w:rPr>
          <w:color w:val="333333"/>
          <w:sz w:val="32"/>
          <w:szCs w:val="32"/>
        </w:rPr>
        <w:t xml:space="preserve">. </w:t>
      </w:r>
    </w:p>
    <w:p w:rsidR="004570ED" w:rsidRPr="00CE0532" w:rsidRDefault="004570ED" w:rsidP="00227BD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2-3 лет все большее значение приобретает общение со св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ерстниками. Это связано с тем, ч</w:t>
      </w:r>
      <w:r w:rsidRPr="00CE0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возникает содержательное общени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сверстников на равных, поэтому: </w:t>
      </w:r>
      <w:r w:rsidRPr="00CE0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стремятся заинтересовать собой, привлечь внимание сверстника;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0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чутко отзывают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на любое действие сверстника. </w:t>
      </w:r>
      <w:r w:rsidRPr="00CE0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с момента, когда начинает проявляться интерес к другому ребенку, нужно учить детей общаться друг с другом.</w:t>
      </w:r>
    </w:p>
    <w:p w:rsidR="004570ED" w:rsidRDefault="004570ED" w:rsidP="00227BD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общения детей взрослый</w:t>
      </w:r>
      <w:r w:rsidRPr="00CE0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ребенку увидеть в сверстнике – челове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ка;</w:t>
      </w:r>
      <w:r w:rsidRPr="00CE0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организует совместные игры детей;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0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 доброжелательному общению; поощряет привлечение внимания к сверстникам, наз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ывание по имени, ласковые слова.</w:t>
      </w:r>
    </w:p>
    <w:p w:rsidR="004570ED" w:rsidRDefault="004570ED" w:rsidP="004570E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проведения образовательной деятельности, дети проявили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интерес друг к другу, была создана доброжелательная атмосфера.</w:t>
      </w:r>
    </w:p>
    <w:p w:rsidR="004570ED" w:rsidRPr="00150E13" w:rsidRDefault="004570ED" w:rsidP="004570ED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динамической паузе малыши выполняли движения в соответствии с текстом Кубанской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570ED" w:rsidRPr="00E72D02" w:rsidRDefault="00227BD1" w:rsidP="0045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570ED" w:rsidRPr="00E72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Ранний</w:t>
      </w:r>
      <w:r w:rsidR="004570ED" w:rsidRPr="00E7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</w:t>
      </w:r>
      <w:r w:rsidR="004570ED"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время активного познания окружающего мира. Малыши знакомятся с предметами познают их свойства и качества. Важным компонентом обучения и воспитания ребенка раннего возраста является его развитие сенсорных и интеллектуальных способностей. Работа по социально - коммуникативному развитию проводится через игру</w:t>
      </w:r>
      <w:r w:rsidR="00457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570ED"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главный вид </w:t>
      </w:r>
      <w:r w:rsidR="004570ED"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деятельности детей раннего возраста. Социально – к</w:t>
      </w:r>
      <w:r w:rsidR="00457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оммуникативное развитие  происходит</w:t>
      </w:r>
      <w:r w:rsidR="004570ED"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интеграции с </w:t>
      </w:r>
      <w:proofErr w:type="gramStart"/>
      <w:r w:rsidR="004570ED"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сенсорном</w:t>
      </w:r>
      <w:proofErr w:type="gramEnd"/>
      <w:r w:rsidR="004570ED"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развитием, развитием речи, художественно – эстетическим развитием. </w:t>
      </w:r>
    </w:p>
    <w:p w:rsidR="004570ED" w:rsidRPr="00E72D02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образовате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льной деятельности используются </w:t>
      </w:r>
      <w:proofErr w:type="spellStart"/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технологии: </w:t>
      </w:r>
      <w:proofErr w:type="spellStart"/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70ED" w:rsidRPr="00E72D02" w:rsidRDefault="004570ED" w:rsidP="00457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образовательной деятельности используются следующие методы и приемы: рассказ, рассматривание, игра. Игры и упражнения объединены одним игровым сюжетом, которые помогают выполнить поставленные задачи.</w:t>
      </w:r>
    </w:p>
    <w:p w:rsidR="004570ED" w:rsidRPr="00E72D02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образовательной деятельности задачи, поставленные перед детьми выполнены. </w:t>
      </w:r>
      <w:r w:rsidRPr="00E72D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возникло желание общаться друг с другом,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называть друг друга ласково,</w:t>
      </w:r>
      <w:r w:rsidRPr="00E72D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радоваться итогу своего труда, проявился интерес и желание играть со сверстниками, </w:t>
      </w:r>
      <w:r w:rsidRPr="00E7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к познанию окружающего мира.</w:t>
      </w:r>
    </w:p>
    <w:p w:rsidR="004570ED" w:rsidRPr="00E72D02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 развивается   познавател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ьная активность по закреплению </w:t>
      </w:r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умения различать цвета - красный, синий, желтый, зеленый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570ED" w:rsidRPr="00E72D02" w:rsidRDefault="004570ED" w:rsidP="0045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D02"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  <w:t xml:space="preserve">В   педагогической деятельности работаю по программе «Первые шаги» (2017г), авторы: </w:t>
      </w:r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Е. О. Смирнова, Л. Н. </w:t>
      </w:r>
      <w:proofErr w:type="spellStart"/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E72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С.Ю. Мещерякова.</w:t>
      </w:r>
    </w:p>
    <w:p w:rsidR="004570ED" w:rsidRPr="00E72D02" w:rsidRDefault="004570ED" w:rsidP="0045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135F56" w:rsidRDefault="004570ED" w:rsidP="00227B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развития социально-коммуникативных навыков с использованием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Кубанской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35F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70ED" w:rsidRDefault="004570ED" w:rsidP="0045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Образовательные задачи: </w:t>
      </w:r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различать цвета - красный, синий, желтый, зеленый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и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их по цветовому признаку</w:t>
      </w:r>
      <w:proofErr w:type="gramStart"/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70ED" w:rsidRPr="00135F56" w:rsidRDefault="004570ED" w:rsidP="00227B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5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 задачи: развивать доброжелательное общение между детьми и воспитателем, развивать внимание, речь, мелкую моторику,</w:t>
      </w:r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</w:t>
      </w:r>
      <w:r w:rsidR="0022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ательно-творческие способности, </w:t>
      </w:r>
      <w:r w:rsidR="0022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</w:t>
      </w:r>
      <w:r w:rsidR="00227BD1" w:rsidRPr="00135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называть сверстников по именам; действовать согласованно в игре; способствовать сближению детей, установлению доброжелательных отношений, проявлению интереса к взрослым, их действиям; развивать у детей интерес друг к другу, потребность в общении </w:t>
      </w:r>
      <w:proofErr w:type="gramStart"/>
      <w:r w:rsidR="00227BD1" w:rsidRPr="00135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227BD1" w:rsidRPr="00135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взрослыми, доброже</w:t>
      </w:r>
      <w:r w:rsidR="0022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лательность к </w:t>
      </w:r>
      <w:r w:rsidR="00227BD1" w:rsidRPr="00135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ним.</w:t>
      </w:r>
      <w:r w:rsidR="0022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227BD1" w:rsidRPr="00135F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азвивать общение ребенка со сверстниками, с</w:t>
      </w:r>
      <w:r w:rsidR="00227BD1" w:rsidRPr="00135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оздавая доброжелательную атмосферу сотрудничества</w:t>
      </w:r>
      <w:r w:rsidR="00227BD1" w:rsidRPr="00135F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педагога и детей</w:t>
      </w:r>
    </w:p>
    <w:p w:rsidR="004570ED" w:rsidRPr="00135F56" w:rsidRDefault="004570ED" w:rsidP="00457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35F56">
        <w:rPr>
          <w:sz w:val="28"/>
          <w:szCs w:val="28"/>
        </w:rPr>
        <w:t>Воспитательные задачи:</w:t>
      </w:r>
      <w:r w:rsidRPr="00135F56">
        <w:rPr>
          <w:color w:val="000000"/>
          <w:sz w:val="28"/>
          <w:szCs w:val="28"/>
          <w:shd w:val="clear" w:color="auto" w:fill="FFFFFF"/>
        </w:rPr>
        <w:t xml:space="preserve"> воспитывать у детей умение общаться друг с другом, радоваться итогу своего труда. Формировать умение работать </w:t>
      </w:r>
      <w:r>
        <w:rPr>
          <w:color w:val="000000"/>
          <w:sz w:val="28"/>
          <w:szCs w:val="28"/>
          <w:shd w:val="clear" w:color="auto" w:fill="FFFFFF"/>
        </w:rPr>
        <w:t>в коллективе.</w:t>
      </w:r>
      <w:r w:rsidRPr="00135F56">
        <w:rPr>
          <w:color w:val="000000"/>
          <w:sz w:val="28"/>
          <w:szCs w:val="28"/>
          <w:shd w:val="clear" w:color="auto" w:fill="FFFFFF"/>
        </w:rPr>
        <w:t xml:space="preserve"> Воспитывать добрые отношени</w:t>
      </w:r>
      <w:r>
        <w:rPr>
          <w:color w:val="000000"/>
          <w:sz w:val="28"/>
          <w:szCs w:val="28"/>
          <w:shd w:val="clear" w:color="auto" w:fill="FFFFFF"/>
        </w:rPr>
        <w:t xml:space="preserve">я к сверстникам и окружающим. Способствовать умению ребенка делать выбор, опираясь на свой жизненный опыт. </w:t>
      </w:r>
      <w:r w:rsidRPr="00135F56">
        <w:rPr>
          <w:color w:val="000000"/>
          <w:sz w:val="28"/>
          <w:szCs w:val="28"/>
          <w:shd w:val="clear" w:color="auto" w:fill="FFFFFF"/>
        </w:rPr>
        <w:t xml:space="preserve"> Совершенствовать умения детей использовать вежливые обороты речи.</w:t>
      </w:r>
    </w:p>
    <w:p w:rsidR="004570ED" w:rsidRPr="00135F56" w:rsidRDefault="004570ED" w:rsidP="00457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35F56">
        <w:rPr>
          <w:color w:val="000000"/>
          <w:sz w:val="28"/>
          <w:szCs w:val="28"/>
          <w:shd w:val="clear" w:color="auto" w:fill="FFFFFF"/>
        </w:rPr>
        <w:t>Методы и приемы: рассказ, рассматривание, игра</w:t>
      </w:r>
      <w:r w:rsidRPr="00135F56">
        <w:rPr>
          <w:sz w:val="28"/>
          <w:szCs w:val="28"/>
        </w:rPr>
        <w:t>.</w:t>
      </w:r>
    </w:p>
    <w:p w:rsidR="004570ED" w:rsidRPr="00135F56" w:rsidRDefault="004570ED" w:rsidP="0045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дидактические игры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цвета?</w:t>
      </w:r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>».  «Прогулки в парах», «Знакомство»; пальчиковые игры «Спрятанные 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чики», </w:t>
      </w:r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хороводная игра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дети, встаньте в круг»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5F56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южетно-ролевая игра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сад». Рисование ладошками. </w:t>
      </w:r>
    </w:p>
    <w:p w:rsidR="004570ED" w:rsidRPr="00135F56" w:rsidRDefault="004570ED" w:rsidP="0045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Словарная работа: активизировать в речи детей слова: дружные, вместе,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веселые</w:t>
      </w:r>
      <w:r w:rsidRPr="00135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красный, желтый,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зеленый</w:t>
      </w:r>
      <w:r w:rsidRPr="00135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синий.</w:t>
      </w:r>
    </w:p>
    <w:p w:rsidR="004570ED" w:rsidRPr="00135F56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F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Материалы: Лист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ватмана</w:t>
      </w:r>
      <w:r w:rsidRPr="00135F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маркеры четырех основных цветов, фломастеры, трафареты</w:t>
      </w:r>
      <w:r w:rsidRPr="00135F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570ED" w:rsidRPr="00135F56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135F56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135F56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135F56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135F56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135F56" w:rsidRDefault="004570ED" w:rsidP="004570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7BD1" w:rsidRDefault="00227BD1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7BD1" w:rsidRPr="00E72D02" w:rsidRDefault="00227BD1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70ED" w:rsidRPr="00E72D02" w:rsidRDefault="004570ED" w:rsidP="004570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        </w:t>
      </w:r>
      <w:r w:rsidR="00227B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Ход образовательной деятельности</w:t>
      </w:r>
    </w:p>
    <w:p w:rsidR="004570ED" w:rsidRDefault="004570ED" w:rsidP="004570ED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227BD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227BD1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935FD2">
        <w:rPr>
          <w:rFonts w:ascii="Times New Roman" w:hAnsi="Times New Roman" w:cs="Times New Roman"/>
          <w:color w:val="333333"/>
          <w:sz w:val="28"/>
          <w:szCs w:val="28"/>
        </w:rPr>
        <w:t>Во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спитатель, привлекает внимание </w:t>
      </w:r>
      <w:r w:rsidR="00227BD1">
        <w:rPr>
          <w:rFonts w:ascii="Times New Roman" w:hAnsi="Times New Roman" w:cs="Times New Roman"/>
          <w:color w:val="333333"/>
          <w:sz w:val="28"/>
          <w:szCs w:val="28"/>
        </w:rPr>
        <w:t>детей)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4570ED" w:rsidRPr="00935FD2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35FD2">
        <w:rPr>
          <w:color w:val="000000"/>
          <w:sz w:val="28"/>
          <w:szCs w:val="28"/>
        </w:rPr>
        <w:t>Всех ребяток я узнала,</w:t>
      </w:r>
    </w:p>
    <w:p w:rsidR="004570ED" w:rsidRPr="00935FD2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35FD2">
        <w:rPr>
          <w:color w:val="000000"/>
          <w:sz w:val="28"/>
          <w:szCs w:val="28"/>
        </w:rPr>
        <w:t>За собой вас в круг позвала.</w:t>
      </w:r>
    </w:p>
    <w:p w:rsidR="004570ED" w:rsidRPr="00935FD2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35FD2">
        <w:rPr>
          <w:color w:val="000000"/>
          <w:sz w:val="28"/>
          <w:szCs w:val="28"/>
        </w:rPr>
        <w:t>За руки мы все возьмемся</w:t>
      </w:r>
    </w:p>
    <w:p w:rsidR="004570ED" w:rsidRPr="00935FD2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35FD2">
        <w:rPr>
          <w:color w:val="000000"/>
          <w:sz w:val="28"/>
          <w:szCs w:val="28"/>
        </w:rPr>
        <w:t xml:space="preserve">И друг другу улыбнемся!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хотите поиграть?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Хорошо, я тоже с удовольствием с вами поиграю.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лугу, на лугу (гладим животик по часовой стрелке).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миска творогу (кладем ладонь на животик).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Прискакали два дружка (руки вытянуты вперед, ногами делаем подсоки)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Съели миску творожка (гладим ладонью животик).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кто съел творожок?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227B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кто такие дружки?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Правильно это те, кто дружит. 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А мы с вами друзья?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Значит мы все друзья! Вот здорово!!Я тоже хочу, чтобы мы все были друзьями!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Вот моя рука (показываю руку) на ней что?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Правильно, пальчики. Соединяю все пальчики в «щепотку».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Смотрите, как выдумаете пальчики дружат между собой?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Раз они дружные, значит они кто?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  <w:r w:rsidRPr="005267A9">
        <w:rPr>
          <w:color w:val="000000"/>
          <w:sz w:val="28"/>
          <w:szCs w:val="28"/>
        </w:rPr>
        <w:t xml:space="preserve">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Друзья любят ходить друг к другу в гости?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игра «Пальчики ходят в гости».</w:t>
      </w:r>
    </w:p>
    <w:p w:rsidR="00227BD1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игры. Предлагаю детям сесть вокруг стола. Сажусь между детьми и говорю: «Сейчас наши пальчики отправятся друг к другу в гости</w:t>
      </w:r>
      <w:r w:rsidR="00227BD1">
        <w:rPr>
          <w:color w:val="000000"/>
          <w:sz w:val="28"/>
          <w:szCs w:val="28"/>
        </w:rPr>
        <w:t>. Это очень интересно, смотрите</w:t>
      </w:r>
      <w:r>
        <w:rPr>
          <w:color w:val="000000"/>
          <w:sz w:val="28"/>
          <w:szCs w:val="28"/>
        </w:rPr>
        <w:t>»</w:t>
      </w:r>
      <w:r w:rsidR="00227BD1">
        <w:rPr>
          <w:color w:val="000000"/>
          <w:sz w:val="28"/>
          <w:szCs w:val="28"/>
        </w:rPr>
        <w:t>.</w:t>
      </w:r>
    </w:p>
    <w:p w:rsidR="00227BD1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Показываю обе руки, сжатые в кулак, распрямляю указательные пальцы и говорю: «Привет, я пальчик левый»-  (слегка сгибаю и разгибаю палец левой руки в такт словам), «А ты кто? А я правый» (теперь сгибаю и разгибаю </w:t>
      </w:r>
      <w:r>
        <w:rPr>
          <w:color w:val="000000"/>
          <w:sz w:val="28"/>
          <w:szCs w:val="28"/>
        </w:rPr>
        <w:lastRenderedPageBreak/>
        <w:t xml:space="preserve">палец правой руки), «Давай дружить!»  Приближаю оба пальца друг к другу, соединяю и разъединяю подушечки пальцев- пальчики целуются; сцепляю пальцы- пальчики обнимаются. «Ой, смотри, сколько вокруг таких же друзей-пальчиков! Пойдем к ним в гости!». Прошу малышей показать свои пальчики, затем подношу свою руку к ручке наиболее смелому малышу: «Привет, я пальчик, будем дружить?» «Целую» и «обнимаю» пальчик ребенка. Затем «иду в гости» к пальчику другого ребенка. Слова говорю эмоционально и весело, чтобы «заразить» детей желанием «ходить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друг</w:t>
      </w:r>
      <w:proofErr w:type="gramEnd"/>
      <w:r>
        <w:rPr>
          <w:color w:val="000000"/>
          <w:sz w:val="28"/>
          <w:szCs w:val="28"/>
        </w:rPr>
        <w:t xml:space="preserve"> другу в гости».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«Сашенька, ты хочешь, чтобы твои пальчики пошли в гости? Выбери себе друга. Смотри сколько у нас хороших ребят! Они, добрые веселые». Ребенок выбирает себе друга.  Одобряю выбор ребенка. «Сашенька, ты молодец! Выбрал добрую и веселую подружку!». Даю время детям поиграть. Пока дети играют самостоятельно, закрепляю на столе лист ватмана, раскладываю маркеры, фломастеры четырех основных цветов: красный, зеленый, синий, желтый.</w:t>
      </w:r>
    </w:p>
    <w:p w:rsidR="004570ED" w:rsidRDefault="00227BD1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4570ED">
        <w:rPr>
          <w:color w:val="000000"/>
          <w:sz w:val="28"/>
          <w:szCs w:val="28"/>
        </w:rPr>
        <w:t xml:space="preserve"> Какие яркие у меня волшебные палочки!   Этим самым привлекаю внимание детей. Дети подходят к столу.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ваши пальчики подружились?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А теперь покажите свои ладошки. Подхожу и приседаю к ребенку. Глажу его по ладошке и говорю: «</w:t>
      </w:r>
      <w:proofErr w:type="spellStart"/>
      <w:r>
        <w:rPr>
          <w:color w:val="000000"/>
          <w:sz w:val="28"/>
          <w:szCs w:val="28"/>
        </w:rPr>
        <w:t>Викуля</w:t>
      </w:r>
      <w:proofErr w:type="spellEnd"/>
      <w:r>
        <w:rPr>
          <w:color w:val="000000"/>
          <w:sz w:val="28"/>
          <w:szCs w:val="28"/>
        </w:rPr>
        <w:t>, какая у тебя мягкая ладошка!». И так обхожу каждого ребенка и глажу ему ладошку. Каждому ребенку говорю какая у него ладошка: теплая, гладкая, добрая, красивая и т.д.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а теперь покажите свои ладошки друг другу. Где у наших деток ручки? Рассмотрите свои ладошки и ладошки малышей, стоящих рядом. Воспитатель показывает свои ладони тоже.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Хотите погладить друг другу ладошки?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 Кто хочет, что бы я ему погладила ручку?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ребенка.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берет ручку ребенка и говорит: «Выберите себе друга и погладьте ему ручку.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Ручку ручкою погладим- (беру ручку ребенка и глажу ее)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 пальчиком потрем (тру своим пальчиком пальчик ребенка).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Отдохнем совсем немножко, (гляжу в глаза ребенка и держу его ладони в своих ладонях)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опять начнем. (обнимаю ребенка).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повторяют движения.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Воспитатель: Давайте возьмемся за руки и сделаем большой дружный круг.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берутся за руки.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Вот какой у нас получился круг из ладошек.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Хотите его нарисовать?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Я очень рада, что вы согласились.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Кладет свою ладонь на ватман и обводит ее красным маркером. Вот моя красная ладошка!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кто хочет подружиться с моей ладошкой. Обязательно найдется активный ребенок.  Беру ладошку ребенка и спрашиваю: «</w:t>
      </w:r>
      <w:r w:rsidR="00227BD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каким цветом нарисовать твою ладошку?».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ребенка.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обводит ладошку ребенка рядом со своей, тем цветом, который назвал ребенок.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Вот какие дружные ладошки у нас получились!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Кто еще хочет подружиться?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активные дети сразу соглашаются принять участие в игре.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ставит ручки рядом уже с нарисованными,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обводит ладошки детей маркером, цвет которого выбрал ребенок.  Постепенно все дети выразят желание «подружиться».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рассматривает гирлянду из ладошек.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Ребята, смотрите какая у нас красивая, разноцветная гирлянда получилась, но что- то в ней не хватает?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а какие друзья бывают?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Да, друзья бывают добрые и веселые. хотите, чтобы наши дружные ладошки были веселыми?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Что не хватает нашим дружным ладошкам?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правильно, ребята, какие вы догадливые- не хватает улыбки.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раздает малышам трафареты с контуром лица. На трафаретах прорези для глаз и </w:t>
      </w:r>
      <w:proofErr w:type="spellStart"/>
      <w:r>
        <w:rPr>
          <w:color w:val="000000"/>
          <w:sz w:val="28"/>
          <w:szCs w:val="28"/>
        </w:rPr>
        <w:t>улыбающего</w:t>
      </w:r>
      <w:proofErr w:type="spellEnd"/>
      <w:r>
        <w:rPr>
          <w:color w:val="000000"/>
          <w:sz w:val="28"/>
          <w:szCs w:val="28"/>
        </w:rPr>
        <w:t xml:space="preserve"> рта.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 выбирайте </w:t>
      </w:r>
      <w:r w:rsidR="00227BD1">
        <w:rPr>
          <w:color w:val="000000"/>
          <w:sz w:val="28"/>
          <w:szCs w:val="28"/>
        </w:rPr>
        <w:t>цвет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Воспитатель: Сашенька, у тебя ладошка какого цвета?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ребенка.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Правильно зеленого цвета.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Какого цвета ты выберешь фломастер?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 ребенка. Молодец! Правильно подобрал фломастер зеленого цвета. Дети выбирают фломастеры. Кладут трафареты на изображения своих ладошек и закрашивают прорези. Если малыш не справляется, спрашиваю – надо ли ему помочь, при положительном ответе помогаю ему.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Смотрите, наши дружные ладошки улыбаются нам, а мы улыбнемся им. Дети улыбаются.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обращает внимание на ребенка, который не улыбается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Сашенька ты почему не улыбаешься?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вы хотите, чтобы Сашенька тоже улыбался?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детей.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Вы настоящие друзья!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Давайте станцуем Саше хоровод, и он улыбнется нам.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Хороводная игра «Кто у нас хороший?»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у нас хороший? – Дети водят хоровод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у нас пригожий? 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Сашенька хороший,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Сашенька пригожий – дети подходят к Саше и гладят его.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вот теперь и Сашенька улыбается нам! Вы рады 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берет в руки ватман с изображением ладошек.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Ах. Какая длинная, разноцветная, веселая гирлянда из ладошек у нас получилась, потому что все наши детки умеют дружить!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Этой красивой гирляндой мы украсим нашу группу.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Воспитатель: Ребята, подскажите куда нам ее повесить?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Вешаем гирлянду.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а кому мы покажем гирлянду?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4570ED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Молодцы! Пусть ваши родители увидят какие дружные у нас малыши.</w:t>
      </w:r>
    </w:p>
    <w:p w:rsidR="004570ED" w:rsidRPr="00935FD2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570ED" w:rsidRPr="00935FD2" w:rsidRDefault="004570ED" w:rsidP="004570E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4570ED" w:rsidRDefault="004570ED" w:rsidP="004570E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570ED" w:rsidRPr="00935FD2" w:rsidRDefault="004570ED" w:rsidP="004570ED">
      <w:pPr>
        <w:spacing w:after="200" w:line="276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35F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Используемая литература:</w:t>
      </w:r>
    </w:p>
    <w:p w:rsidR="004570ED" w:rsidRPr="00935FD2" w:rsidRDefault="004570ED" w:rsidP="004570ED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«Комплексная образовательная программа для детей раннего возраста «Первые шаг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и». Москва «Русское слово», 2020</w:t>
      </w:r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Е.О.Смирнова</w:t>
      </w:r>
      <w:proofErr w:type="spellEnd"/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Л.Н.Галигузова</w:t>
      </w:r>
      <w:proofErr w:type="spellEnd"/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С.Ю. Мещерякова</w:t>
      </w:r>
    </w:p>
    <w:p w:rsidR="004570ED" w:rsidRDefault="004570ED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«Методические материалы к комплексной образовательной программе для детей раннего возраста» Е. О. Смирнова, Л. Н. </w:t>
      </w:r>
      <w:proofErr w:type="spellStart"/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С.Ю. Мещерякова «Первые шаги» Часть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 Москва «Русское слово», 2020</w:t>
      </w:r>
      <w:r w:rsidRPr="0093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ПРИЛОЖЕНИЕ</w:t>
      </w: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3429000"/>
            <wp:effectExtent l="0" t="0" r="0" b="0"/>
            <wp:docPr id="2" name="Рисунок 2" descr="C:\Users\Home\Desktop\педагоги\Буланджи\1700824608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едагоги\Буланджи\1700824608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7" cy="342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D1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BD1" w:rsidRPr="00935FD2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59EA6" wp14:editId="394423F7">
            <wp:extent cx="2238375" cy="2984503"/>
            <wp:effectExtent l="0" t="0" r="0" b="6350"/>
            <wp:docPr id="4" name="Рисунок 4" descr="C:\Users\Home\Desktop\педагоги\Буланджи\1700824608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педагоги\Буланджи\1700824608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20" cy="30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60FB61" wp14:editId="7698BAFC">
            <wp:extent cx="2238375" cy="2984500"/>
            <wp:effectExtent l="0" t="0" r="9525" b="6350"/>
            <wp:docPr id="3" name="Рисунок 3" descr="C:\Users\Home\Desktop\педагоги\Буланджи\1700824608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едагоги\Буланджи\17008246088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60" cy="298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0ED" w:rsidRPr="00935FD2" w:rsidRDefault="00227BD1" w:rsidP="004570E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Home\Desktop\педагоги\Буланджи\1700824608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педагоги\Буланджи\17008246089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0ED" w:rsidRDefault="004570ED" w:rsidP="004570ED"/>
    <w:p w:rsidR="004570ED" w:rsidRDefault="004570ED" w:rsidP="004570ED"/>
    <w:p w:rsidR="004570ED" w:rsidRDefault="004570ED" w:rsidP="004570ED"/>
    <w:p w:rsidR="00DA579C" w:rsidRDefault="00DA579C"/>
    <w:sectPr w:rsidR="00DA579C" w:rsidSect="00227BD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8D08D" w:themeColor="accent6" w:themeTint="99"/>
        <w:left w:val="thinThickThinMediumGap" w:sz="24" w:space="24" w:color="A8D08D" w:themeColor="accent6" w:themeTint="99"/>
        <w:bottom w:val="thinThickThinMediumGap" w:sz="24" w:space="24" w:color="A8D08D" w:themeColor="accent6" w:themeTint="99"/>
        <w:right w:val="thinThickThinMedium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4D"/>
    <w:rsid w:val="00227BD1"/>
    <w:rsid w:val="004570ED"/>
    <w:rsid w:val="007C52C4"/>
    <w:rsid w:val="00CB164D"/>
    <w:rsid w:val="00DA579C"/>
    <w:rsid w:val="00E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79615155226</dc:creator>
  <cp:keywords/>
  <dc:description/>
  <cp:lastModifiedBy>RePack by Diakov</cp:lastModifiedBy>
  <cp:revision>4</cp:revision>
  <cp:lastPrinted>2023-11-24T11:37:00Z</cp:lastPrinted>
  <dcterms:created xsi:type="dcterms:W3CDTF">2023-11-21T19:56:00Z</dcterms:created>
  <dcterms:modified xsi:type="dcterms:W3CDTF">2023-11-24T11:41:00Z</dcterms:modified>
</cp:coreProperties>
</file>